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42B48" w14:textId="77777777" w:rsidR="00151444" w:rsidRPr="00550389" w:rsidRDefault="00151444" w:rsidP="00151444">
      <w:pPr>
        <w:jc w:val="center"/>
        <w:rPr>
          <w:color w:val="000000" w:themeColor="text1"/>
          <w:sz w:val="28"/>
          <w:szCs w:val="28"/>
        </w:rPr>
      </w:pPr>
      <w:r w:rsidRPr="00550389">
        <w:rPr>
          <w:color w:val="000000" w:themeColor="text1"/>
          <w:sz w:val="28"/>
          <w:szCs w:val="28"/>
        </w:rPr>
        <w:t>ПРОТОКОЛ</w:t>
      </w:r>
    </w:p>
    <w:p w14:paraId="7F9D3BCC" w14:textId="77777777" w:rsidR="00151444" w:rsidRPr="00550389" w:rsidRDefault="00151444" w:rsidP="00151444">
      <w:pPr>
        <w:jc w:val="center"/>
        <w:rPr>
          <w:color w:val="000000" w:themeColor="text1"/>
          <w:sz w:val="28"/>
          <w:szCs w:val="28"/>
        </w:rPr>
      </w:pPr>
      <w:r w:rsidRPr="00550389">
        <w:rPr>
          <w:color w:val="000000" w:themeColor="text1"/>
          <w:sz w:val="28"/>
          <w:szCs w:val="28"/>
        </w:rPr>
        <w:t>заседания Комиссии по разработке территориальной программы обязательного медицинского страхования в Камчатском крае</w:t>
      </w:r>
    </w:p>
    <w:p w14:paraId="4E0C0EB9" w14:textId="77777777" w:rsidR="00151444" w:rsidRPr="00550389" w:rsidRDefault="00151444" w:rsidP="00151444">
      <w:pPr>
        <w:jc w:val="center"/>
        <w:rPr>
          <w:color w:val="000000" w:themeColor="text1"/>
          <w:sz w:val="28"/>
          <w:szCs w:val="28"/>
        </w:rPr>
      </w:pPr>
      <w:r w:rsidRPr="00550389">
        <w:rPr>
          <w:color w:val="000000" w:themeColor="text1"/>
          <w:sz w:val="28"/>
          <w:szCs w:val="28"/>
        </w:rPr>
        <w:t>----------------------------------------------------------------------------------------------------</w:t>
      </w:r>
    </w:p>
    <w:p w14:paraId="3F9DB4BC" w14:textId="77777777" w:rsidR="00151444" w:rsidRPr="00550389" w:rsidRDefault="00151444" w:rsidP="00151444">
      <w:pPr>
        <w:jc w:val="center"/>
        <w:rPr>
          <w:color w:val="000000" w:themeColor="text1"/>
          <w:sz w:val="28"/>
          <w:szCs w:val="28"/>
        </w:rPr>
      </w:pPr>
      <w:r w:rsidRPr="00550389">
        <w:rPr>
          <w:color w:val="000000" w:themeColor="text1"/>
          <w:sz w:val="28"/>
          <w:szCs w:val="28"/>
        </w:rPr>
        <w:t>г. Петропавловск-Камчатский</w:t>
      </w:r>
    </w:p>
    <w:p w14:paraId="202B6EDC" w14:textId="77777777" w:rsidR="00151444" w:rsidRPr="00550389" w:rsidRDefault="00151444" w:rsidP="00151444">
      <w:pPr>
        <w:shd w:val="clear" w:color="auto" w:fill="FFFFFF"/>
        <w:spacing w:after="240"/>
        <w:jc w:val="right"/>
        <w:rPr>
          <w:color w:val="000000" w:themeColor="text1"/>
          <w:sz w:val="28"/>
          <w:szCs w:val="28"/>
        </w:rPr>
      </w:pPr>
    </w:p>
    <w:p w14:paraId="333FEE4E" w14:textId="1A245538" w:rsidR="001675E2" w:rsidRPr="00550389" w:rsidRDefault="00151444" w:rsidP="00F44E62">
      <w:pPr>
        <w:shd w:val="clear" w:color="auto" w:fill="FFFFFF"/>
        <w:contextualSpacing/>
        <w:jc w:val="right"/>
        <w:rPr>
          <w:color w:val="000000" w:themeColor="text1"/>
          <w:sz w:val="28"/>
          <w:szCs w:val="28"/>
        </w:rPr>
      </w:pPr>
      <w:r w:rsidRPr="00550389">
        <w:rPr>
          <w:color w:val="000000" w:themeColor="text1"/>
          <w:sz w:val="28"/>
          <w:szCs w:val="28"/>
        </w:rPr>
        <w:t>от</w:t>
      </w:r>
      <w:r w:rsidR="00615EBD" w:rsidRPr="00550389">
        <w:rPr>
          <w:color w:val="000000" w:themeColor="text1"/>
          <w:sz w:val="28"/>
          <w:szCs w:val="28"/>
        </w:rPr>
        <w:t xml:space="preserve"> </w:t>
      </w:r>
      <w:r w:rsidR="00800EF3" w:rsidRPr="00550389">
        <w:rPr>
          <w:color w:val="000000" w:themeColor="text1"/>
          <w:sz w:val="28"/>
          <w:szCs w:val="28"/>
        </w:rPr>
        <w:t>2</w:t>
      </w:r>
      <w:r w:rsidR="009E57CA">
        <w:rPr>
          <w:color w:val="000000" w:themeColor="text1"/>
          <w:sz w:val="28"/>
          <w:szCs w:val="28"/>
        </w:rPr>
        <w:t>5</w:t>
      </w:r>
      <w:r w:rsidR="0078141C" w:rsidRPr="00550389">
        <w:rPr>
          <w:color w:val="000000" w:themeColor="text1"/>
          <w:sz w:val="28"/>
          <w:szCs w:val="28"/>
        </w:rPr>
        <w:t>.</w:t>
      </w:r>
      <w:r w:rsidR="004A254A" w:rsidRPr="00550389">
        <w:rPr>
          <w:color w:val="000000" w:themeColor="text1"/>
          <w:sz w:val="28"/>
          <w:szCs w:val="28"/>
        </w:rPr>
        <w:t>1</w:t>
      </w:r>
      <w:r w:rsidR="009E57CA">
        <w:rPr>
          <w:color w:val="000000" w:themeColor="text1"/>
          <w:sz w:val="28"/>
          <w:szCs w:val="28"/>
        </w:rPr>
        <w:t>2</w:t>
      </w:r>
      <w:r w:rsidRPr="00550389">
        <w:rPr>
          <w:color w:val="000000" w:themeColor="text1"/>
          <w:sz w:val="28"/>
          <w:szCs w:val="28"/>
        </w:rPr>
        <w:t>.20</w:t>
      </w:r>
      <w:r w:rsidR="00C65144" w:rsidRPr="00550389">
        <w:rPr>
          <w:color w:val="000000" w:themeColor="text1"/>
          <w:sz w:val="28"/>
          <w:szCs w:val="28"/>
        </w:rPr>
        <w:t>2</w:t>
      </w:r>
      <w:r w:rsidR="008317BC" w:rsidRPr="00550389">
        <w:rPr>
          <w:color w:val="000000" w:themeColor="text1"/>
          <w:sz w:val="28"/>
          <w:szCs w:val="28"/>
        </w:rPr>
        <w:t>5</w:t>
      </w:r>
      <w:r w:rsidRPr="00550389">
        <w:rPr>
          <w:color w:val="000000" w:themeColor="text1"/>
          <w:sz w:val="28"/>
          <w:szCs w:val="28"/>
        </w:rPr>
        <w:t xml:space="preserve"> года № </w:t>
      </w:r>
      <w:r w:rsidR="00A15F0C" w:rsidRPr="00550389">
        <w:rPr>
          <w:color w:val="000000" w:themeColor="text1"/>
          <w:sz w:val="28"/>
          <w:szCs w:val="28"/>
        </w:rPr>
        <w:t>1</w:t>
      </w:r>
      <w:r w:rsidR="009E57CA">
        <w:rPr>
          <w:color w:val="000000" w:themeColor="text1"/>
          <w:sz w:val="28"/>
          <w:szCs w:val="28"/>
        </w:rPr>
        <w:t>2</w:t>
      </w:r>
      <w:r w:rsidR="007C4628" w:rsidRPr="00550389">
        <w:rPr>
          <w:color w:val="000000" w:themeColor="text1"/>
          <w:sz w:val="28"/>
          <w:szCs w:val="28"/>
        </w:rPr>
        <w:t>/20</w:t>
      </w:r>
      <w:r w:rsidR="00C65144" w:rsidRPr="00550389">
        <w:rPr>
          <w:color w:val="000000" w:themeColor="text1"/>
          <w:sz w:val="28"/>
          <w:szCs w:val="28"/>
        </w:rPr>
        <w:t>2</w:t>
      </w:r>
      <w:r w:rsidR="008317BC" w:rsidRPr="00550389">
        <w:rPr>
          <w:color w:val="000000" w:themeColor="text1"/>
          <w:sz w:val="28"/>
          <w:szCs w:val="28"/>
        </w:rPr>
        <w:t>5</w:t>
      </w:r>
    </w:p>
    <w:p w14:paraId="3F977E5E" w14:textId="71300311" w:rsidR="00F44E62" w:rsidRPr="00550389" w:rsidRDefault="00F44E62" w:rsidP="00F44E62">
      <w:pPr>
        <w:shd w:val="clear" w:color="auto" w:fill="FFFFFF"/>
        <w:contextualSpacing/>
        <w:jc w:val="right"/>
        <w:rPr>
          <w:color w:val="000000" w:themeColor="text1"/>
          <w:sz w:val="28"/>
          <w:szCs w:val="28"/>
        </w:rPr>
      </w:pPr>
    </w:p>
    <w:p w14:paraId="4F594F1F" w14:textId="35A6A420" w:rsidR="000B6D05" w:rsidRPr="00550389" w:rsidRDefault="002C7AD3" w:rsidP="00F44E62">
      <w:pPr>
        <w:contextualSpacing/>
        <w:jc w:val="both"/>
        <w:rPr>
          <w:color w:val="000000" w:themeColor="text1"/>
          <w:sz w:val="28"/>
        </w:rPr>
      </w:pPr>
      <w:r w:rsidRPr="00550389">
        <w:rPr>
          <w:color w:val="000000" w:themeColor="text1"/>
          <w:sz w:val="28"/>
          <w:szCs w:val="28"/>
        </w:rPr>
        <w:t>Присутствовали:</w:t>
      </w:r>
      <w:r w:rsidR="000B6D05" w:rsidRPr="00550389">
        <w:rPr>
          <w:color w:val="000000" w:themeColor="text1"/>
          <w:sz w:val="28"/>
          <w:szCs w:val="28"/>
        </w:rPr>
        <w:t xml:space="preserve"> </w:t>
      </w:r>
      <w:r w:rsidR="001466A2" w:rsidRPr="00550389">
        <w:rPr>
          <w:color w:val="000000" w:themeColor="text1"/>
          <w:sz w:val="28"/>
          <w:szCs w:val="28"/>
        </w:rPr>
        <w:t>О.С. Мельников</w:t>
      </w:r>
      <w:r w:rsidR="000B6D05" w:rsidRPr="00550389">
        <w:rPr>
          <w:color w:val="000000" w:themeColor="text1"/>
          <w:sz w:val="28"/>
        </w:rPr>
        <w:t>,</w:t>
      </w:r>
      <w:r w:rsidR="000B6D05" w:rsidRPr="00550389">
        <w:rPr>
          <w:color w:val="000000" w:themeColor="text1"/>
          <w:sz w:val="28"/>
          <w:szCs w:val="28"/>
        </w:rPr>
        <w:t xml:space="preserve"> Н.Н. Александрович</w:t>
      </w:r>
      <w:r w:rsidR="008A4A72" w:rsidRPr="00550389">
        <w:rPr>
          <w:color w:val="000000" w:themeColor="text1"/>
          <w:sz w:val="28"/>
          <w:szCs w:val="28"/>
        </w:rPr>
        <w:t xml:space="preserve">, </w:t>
      </w:r>
      <w:r w:rsidR="000B6D05" w:rsidRPr="00550389">
        <w:rPr>
          <w:color w:val="000000" w:themeColor="text1"/>
          <w:sz w:val="28"/>
        </w:rPr>
        <w:t xml:space="preserve">А.А. </w:t>
      </w:r>
      <w:proofErr w:type="spellStart"/>
      <w:r w:rsidR="000B6D05" w:rsidRPr="00550389">
        <w:rPr>
          <w:color w:val="000000" w:themeColor="text1"/>
          <w:sz w:val="28"/>
        </w:rPr>
        <w:t>Кильдау</w:t>
      </w:r>
      <w:proofErr w:type="spellEnd"/>
      <w:r w:rsidR="000B6D05" w:rsidRPr="00550389">
        <w:rPr>
          <w:color w:val="000000" w:themeColor="text1"/>
          <w:sz w:val="28"/>
        </w:rPr>
        <w:t xml:space="preserve">, И.Н. </w:t>
      </w:r>
      <w:proofErr w:type="spellStart"/>
      <w:r w:rsidR="000B6D05" w:rsidRPr="00550389">
        <w:rPr>
          <w:color w:val="000000" w:themeColor="text1"/>
          <w:sz w:val="28"/>
        </w:rPr>
        <w:t>Вайнес</w:t>
      </w:r>
      <w:proofErr w:type="spellEnd"/>
      <w:r w:rsidR="0082625B" w:rsidRPr="00550389">
        <w:rPr>
          <w:color w:val="000000" w:themeColor="text1"/>
          <w:sz w:val="28"/>
        </w:rPr>
        <w:t xml:space="preserve">, </w:t>
      </w:r>
      <w:r w:rsidR="00F22582" w:rsidRPr="00550389">
        <w:rPr>
          <w:color w:val="000000" w:themeColor="text1"/>
          <w:sz w:val="28"/>
        </w:rPr>
        <w:t xml:space="preserve">И.В. </w:t>
      </w:r>
      <w:proofErr w:type="spellStart"/>
      <w:r w:rsidR="0082625B" w:rsidRPr="00550389">
        <w:rPr>
          <w:color w:val="000000" w:themeColor="text1"/>
          <w:sz w:val="28"/>
        </w:rPr>
        <w:t>Ланкин</w:t>
      </w:r>
      <w:proofErr w:type="spellEnd"/>
      <w:r w:rsidR="003460F1">
        <w:rPr>
          <w:color w:val="000000" w:themeColor="text1"/>
          <w:sz w:val="28"/>
        </w:rPr>
        <w:t>.</w:t>
      </w:r>
    </w:p>
    <w:p w14:paraId="2C8BB186" w14:textId="7147C32D" w:rsidR="00F44E62" w:rsidRDefault="00F44E62" w:rsidP="00F44E62">
      <w:pPr>
        <w:contextualSpacing/>
        <w:jc w:val="both"/>
        <w:rPr>
          <w:color w:val="000000" w:themeColor="text1"/>
          <w:sz w:val="28"/>
        </w:rPr>
      </w:pPr>
    </w:p>
    <w:p w14:paraId="69179A6B" w14:textId="77777777" w:rsidR="006246A7" w:rsidRDefault="006246A7" w:rsidP="00F44E62">
      <w:pPr>
        <w:contextualSpacing/>
        <w:jc w:val="both"/>
        <w:rPr>
          <w:color w:val="000000" w:themeColor="text1"/>
          <w:sz w:val="28"/>
        </w:rPr>
      </w:pPr>
    </w:p>
    <w:p w14:paraId="5329574C" w14:textId="0626371A" w:rsidR="001675E2" w:rsidRPr="00550389" w:rsidRDefault="00151444" w:rsidP="00F44E62">
      <w:pPr>
        <w:contextualSpacing/>
        <w:jc w:val="both"/>
        <w:rPr>
          <w:color w:val="000000" w:themeColor="text1"/>
          <w:sz w:val="28"/>
          <w:szCs w:val="28"/>
        </w:rPr>
      </w:pPr>
      <w:r w:rsidRPr="00550389">
        <w:rPr>
          <w:color w:val="000000" w:themeColor="text1"/>
          <w:sz w:val="28"/>
          <w:szCs w:val="28"/>
        </w:rPr>
        <w:t>Повестка дня:</w:t>
      </w:r>
    </w:p>
    <w:p w14:paraId="031C969F" w14:textId="77777777" w:rsidR="00F44E62" w:rsidRPr="00550389" w:rsidRDefault="00F44E62" w:rsidP="00F44E62">
      <w:pPr>
        <w:contextualSpacing/>
        <w:jc w:val="both"/>
        <w:rPr>
          <w:color w:val="000000" w:themeColor="text1"/>
          <w:sz w:val="28"/>
          <w:szCs w:val="28"/>
        </w:rPr>
      </w:pPr>
    </w:p>
    <w:p w14:paraId="6C2D4846" w14:textId="1FBA127C" w:rsidR="005B1E79" w:rsidRPr="00550389" w:rsidRDefault="005B1E79" w:rsidP="005B1E79">
      <w:pPr>
        <w:pStyle w:val="a5"/>
        <w:numPr>
          <w:ilvl w:val="0"/>
          <w:numId w:val="33"/>
        </w:numPr>
        <w:ind w:left="0" w:firstLine="709"/>
        <w:jc w:val="both"/>
        <w:rPr>
          <w:b/>
          <w:color w:val="000000" w:themeColor="text1"/>
          <w:sz w:val="28"/>
        </w:rPr>
      </w:pPr>
      <w:bookmarkStart w:id="0" w:name="_Hlk160186145"/>
      <w:r w:rsidRPr="00550389">
        <w:rPr>
          <w:b/>
          <w:color w:val="000000" w:themeColor="text1"/>
          <w:sz w:val="28"/>
        </w:rPr>
        <w:t xml:space="preserve">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2025 год в соответствии с приложением № 1 к настоящему Протоколу с учетом обращений медицинских организаций. </w:t>
      </w:r>
    </w:p>
    <w:p w14:paraId="6E4EC41C" w14:textId="77777777" w:rsidR="00221E9C" w:rsidRPr="00550389" w:rsidRDefault="00221E9C" w:rsidP="005B1E79">
      <w:pPr>
        <w:jc w:val="both"/>
        <w:rPr>
          <w:b/>
          <w:color w:val="000000" w:themeColor="text1"/>
          <w:sz w:val="28"/>
        </w:rPr>
      </w:pPr>
    </w:p>
    <w:p w14:paraId="77B1F7E7" w14:textId="4D20BEA0" w:rsidR="00221E9C" w:rsidRPr="00550389" w:rsidRDefault="00221E9C" w:rsidP="0070359A">
      <w:pPr>
        <w:pStyle w:val="a5"/>
        <w:autoSpaceDE w:val="0"/>
        <w:autoSpaceDN w:val="0"/>
        <w:adjustRightInd w:val="0"/>
        <w:ind w:left="0" w:firstLine="708"/>
        <w:jc w:val="both"/>
        <w:rPr>
          <w:b/>
          <w:color w:val="000000" w:themeColor="text1"/>
          <w:sz w:val="28"/>
        </w:rPr>
      </w:pPr>
      <w:r w:rsidRPr="00550389">
        <w:rPr>
          <w:b/>
          <w:color w:val="000000" w:themeColor="text1"/>
          <w:sz w:val="28"/>
        </w:rPr>
        <w:t>Решили:</w:t>
      </w:r>
    </w:p>
    <w:p w14:paraId="7C3DCDE6" w14:textId="77777777" w:rsidR="00796732" w:rsidRPr="00550389" w:rsidRDefault="00796732" w:rsidP="0070359A">
      <w:pPr>
        <w:pStyle w:val="a5"/>
        <w:autoSpaceDE w:val="0"/>
        <w:autoSpaceDN w:val="0"/>
        <w:adjustRightInd w:val="0"/>
        <w:ind w:left="0" w:firstLine="708"/>
        <w:jc w:val="both"/>
        <w:rPr>
          <w:b/>
          <w:color w:val="000000" w:themeColor="text1"/>
          <w:sz w:val="28"/>
        </w:rPr>
      </w:pPr>
    </w:p>
    <w:p w14:paraId="0180432C" w14:textId="3BE91FE3" w:rsidR="00221E9C" w:rsidRPr="00123938" w:rsidRDefault="00221E9C" w:rsidP="00123938">
      <w:pPr>
        <w:pStyle w:val="Default"/>
        <w:numPr>
          <w:ilvl w:val="1"/>
          <w:numId w:val="33"/>
        </w:numPr>
        <w:ind w:left="0" w:firstLine="709"/>
        <w:contextualSpacing/>
        <w:jc w:val="both"/>
        <w:rPr>
          <w:color w:val="000000" w:themeColor="text1"/>
          <w:sz w:val="28"/>
          <w:szCs w:val="28"/>
        </w:rPr>
      </w:pPr>
      <w:r w:rsidRPr="00123938">
        <w:rPr>
          <w:color w:val="000000" w:themeColor="text1"/>
          <w:sz w:val="28"/>
          <w:szCs w:val="28"/>
        </w:rPr>
        <w:t>Установить объемы медицинской помощи и финансовое обеспечение объемов медицинской помощи медицинским организациям в пределах объемов, установленных Территориальной программой ОМС на 2025 год, согласно приложениям № 2 и № 3 к настоящему Протоколу.</w:t>
      </w:r>
    </w:p>
    <w:p w14:paraId="5F0BF794" w14:textId="02055E76" w:rsidR="000D717B" w:rsidRDefault="00221E9C" w:rsidP="00123938">
      <w:pPr>
        <w:pStyle w:val="Default"/>
        <w:numPr>
          <w:ilvl w:val="1"/>
          <w:numId w:val="33"/>
        </w:numPr>
        <w:ind w:left="0" w:firstLine="709"/>
        <w:contextualSpacing/>
        <w:jc w:val="both"/>
        <w:rPr>
          <w:color w:val="000000" w:themeColor="text1"/>
          <w:sz w:val="28"/>
          <w:szCs w:val="28"/>
        </w:rPr>
      </w:pPr>
      <w:r w:rsidRPr="00550389">
        <w:rPr>
          <w:color w:val="000000" w:themeColor="text1"/>
          <w:sz w:val="28"/>
          <w:szCs w:val="28"/>
        </w:rPr>
        <w:t>Утвердить распределение объемов медицинской помощи и финансовых средств для страховой медицинской организации на 2025 год в соответствии с приложением № 2 к настоящему Протоколу.</w:t>
      </w:r>
    </w:p>
    <w:p w14:paraId="4C169260" w14:textId="5A1ED8C4" w:rsidR="00227BD2" w:rsidRPr="005B7A8F" w:rsidRDefault="00227BD2" w:rsidP="00123938">
      <w:pPr>
        <w:pStyle w:val="Default"/>
        <w:numPr>
          <w:ilvl w:val="1"/>
          <w:numId w:val="33"/>
        </w:numPr>
        <w:ind w:left="0" w:firstLine="709"/>
        <w:contextualSpacing/>
        <w:jc w:val="both"/>
        <w:rPr>
          <w:color w:val="000000" w:themeColor="text1"/>
          <w:sz w:val="28"/>
          <w:szCs w:val="28"/>
        </w:rPr>
      </w:pPr>
      <w:r w:rsidRPr="005B7A8F">
        <w:rPr>
          <w:color w:val="000000" w:themeColor="text1"/>
          <w:sz w:val="28"/>
          <w:szCs w:val="28"/>
        </w:rPr>
        <w:t>Установить</w:t>
      </w:r>
      <w:r w:rsidR="00824376" w:rsidRPr="005B7A8F">
        <w:rPr>
          <w:color w:val="000000" w:themeColor="text1"/>
          <w:sz w:val="28"/>
          <w:szCs w:val="28"/>
        </w:rPr>
        <w:t xml:space="preserve">, что </w:t>
      </w:r>
      <w:r w:rsidR="007B20AA" w:rsidRPr="005B7A8F">
        <w:rPr>
          <w:color w:val="000000" w:themeColor="text1"/>
          <w:sz w:val="28"/>
          <w:szCs w:val="28"/>
        </w:rPr>
        <w:t>финансово</w:t>
      </w:r>
      <w:r w:rsidR="005B7A8F" w:rsidRPr="005B7A8F">
        <w:rPr>
          <w:color w:val="000000" w:themeColor="text1"/>
          <w:sz w:val="28"/>
          <w:szCs w:val="28"/>
        </w:rPr>
        <w:t>е</w:t>
      </w:r>
      <w:r w:rsidR="007B20AA" w:rsidRPr="005B7A8F">
        <w:rPr>
          <w:color w:val="000000" w:themeColor="text1"/>
          <w:sz w:val="28"/>
          <w:szCs w:val="28"/>
        </w:rPr>
        <w:t xml:space="preserve"> обеспечени</w:t>
      </w:r>
      <w:r w:rsidR="005B7A8F" w:rsidRPr="005B7A8F">
        <w:rPr>
          <w:color w:val="000000" w:themeColor="text1"/>
          <w:sz w:val="28"/>
          <w:szCs w:val="28"/>
        </w:rPr>
        <w:t>е</w:t>
      </w:r>
      <w:r w:rsidR="007B20AA" w:rsidRPr="005B7A8F">
        <w:rPr>
          <w:color w:val="000000" w:themeColor="text1"/>
          <w:sz w:val="28"/>
          <w:szCs w:val="28"/>
        </w:rPr>
        <w:t xml:space="preserve"> </w:t>
      </w:r>
      <w:r w:rsidR="00824376" w:rsidRPr="005B7A8F">
        <w:rPr>
          <w:color w:val="000000" w:themeColor="text1"/>
          <w:sz w:val="28"/>
          <w:szCs w:val="28"/>
        </w:rPr>
        <w:t>медицинск</w:t>
      </w:r>
      <w:r w:rsidR="007B20AA" w:rsidRPr="005B7A8F">
        <w:rPr>
          <w:color w:val="000000" w:themeColor="text1"/>
          <w:sz w:val="28"/>
          <w:szCs w:val="28"/>
        </w:rPr>
        <w:t>ой</w:t>
      </w:r>
      <w:r w:rsidR="00824376" w:rsidRPr="005B7A8F">
        <w:rPr>
          <w:color w:val="000000" w:themeColor="text1"/>
          <w:sz w:val="28"/>
          <w:szCs w:val="28"/>
        </w:rPr>
        <w:t xml:space="preserve"> помощ</w:t>
      </w:r>
      <w:r w:rsidR="007B20AA" w:rsidRPr="005B7A8F">
        <w:rPr>
          <w:color w:val="000000" w:themeColor="text1"/>
          <w:sz w:val="28"/>
          <w:szCs w:val="28"/>
        </w:rPr>
        <w:t>и</w:t>
      </w:r>
      <w:r w:rsidR="00824376" w:rsidRPr="005B7A8F">
        <w:rPr>
          <w:color w:val="000000" w:themeColor="text1"/>
          <w:sz w:val="28"/>
          <w:szCs w:val="28"/>
        </w:rPr>
        <w:t>, оказанн</w:t>
      </w:r>
      <w:r w:rsidR="007B20AA" w:rsidRPr="005B7A8F">
        <w:rPr>
          <w:color w:val="000000" w:themeColor="text1"/>
          <w:sz w:val="28"/>
          <w:szCs w:val="28"/>
        </w:rPr>
        <w:t>ой</w:t>
      </w:r>
      <w:r w:rsidR="00824376" w:rsidRPr="005B7A8F">
        <w:rPr>
          <w:color w:val="000000" w:themeColor="text1"/>
          <w:sz w:val="28"/>
          <w:szCs w:val="28"/>
        </w:rPr>
        <w:t xml:space="preserve"> в декабре 2025 года в экстренной и неотложной форме, а также в плановой </w:t>
      </w:r>
      <w:r w:rsidR="007B20AA" w:rsidRPr="005B7A8F">
        <w:rPr>
          <w:color w:val="000000" w:themeColor="text1"/>
          <w:sz w:val="28"/>
          <w:szCs w:val="28"/>
        </w:rPr>
        <w:t xml:space="preserve">форме </w:t>
      </w:r>
      <w:r w:rsidR="00824376" w:rsidRPr="005B7A8F">
        <w:rPr>
          <w:color w:val="000000" w:themeColor="text1"/>
          <w:sz w:val="28"/>
          <w:szCs w:val="28"/>
        </w:rPr>
        <w:t>по профилю «онкология», в размере, превышающем установленный комиссией</w:t>
      </w:r>
      <w:r w:rsidR="00824376" w:rsidRPr="00123938">
        <w:rPr>
          <w:color w:val="000000" w:themeColor="text1"/>
          <w:sz w:val="28"/>
          <w:szCs w:val="28"/>
        </w:rPr>
        <w:t xml:space="preserve"> </w:t>
      </w:r>
      <w:r w:rsidR="00824376" w:rsidRPr="005B7A8F">
        <w:rPr>
          <w:color w:val="000000" w:themeColor="text1"/>
          <w:sz w:val="28"/>
          <w:szCs w:val="28"/>
        </w:rPr>
        <w:t>по разработке территориальной программы обязательного медицинского страхования</w:t>
      </w:r>
      <w:r w:rsidR="007B20AA" w:rsidRPr="005B7A8F">
        <w:rPr>
          <w:color w:val="000000" w:themeColor="text1"/>
          <w:sz w:val="28"/>
          <w:szCs w:val="28"/>
        </w:rPr>
        <w:t xml:space="preserve"> размер финансового обеспечения медицинской помощи за счет средств ОМС, осуществляется за счет средств нормированного страхового запаса территориального фонда ОМС Камчатского края, предусмотренного на дополнительное финансовое обеспечение реализации территориальной программы ОМС Камчатского края.</w:t>
      </w:r>
    </w:p>
    <w:p w14:paraId="541A5809" w14:textId="77777777" w:rsidR="00227BD2" w:rsidRDefault="00227BD2" w:rsidP="009E57CA">
      <w:pPr>
        <w:ind w:firstLine="709"/>
        <w:jc w:val="both"/>
        <w:rPr>
          <w:color w:val="FF0000"/>
          <w:sz w:val="28"/>
          <w:szCs w:val="28"/>
        </w:rPr>
      </w:pPr>
    </w:p>
    <w:p w14:paraId="70290BC0" w14:textId="77777777" w:rsidR="00A32532" w:rsidRPr="00550389" w:rsidRDefault="00A32532" w:rsidP="00A32532">
      <w:pPr>
        <w:ind w:firstLine="709"/>
        <w:jc w:val="both"/>
        <w:rPr>
          <w:color w:val="000000" w:themeColor="text1"/>
          <w:sz w:val="28"/>
          <w:szCs w:val="28"/>
        </w:rPr>
      </w:pPr>
    </w:p>
    <w:p w14:paraId="0B93E773" w14:textId="01CE83A0" w:rsidR="00221E9C" w:rsidRPr="00550389" w:rsidRDefault="00221E9C" w:rsidP="00221E9C">
      <w:pPr>
        <w:autoSpaceDE w:val="0"/>
        <w:autoSpaceDN w:val="0"/>
        <w:adjustRightInd w:val="0"/>
        <w:ind w:firstLine="708"/>
        <w:jc w:val="both"/>
        <w:rPr>
          <w:bCs/>
          <w:color w:val="000000" w:themeColor="text1"/>
          <w:sz w:val="28"/>
        </w:rPr>
      </w:pPr>
      <w:r w:rsidRPr="00550389">
        <w:rPr>
          <w:bCs/>
          <w:color w:val="000000" w:themeColor="text1"/>
          <w:sz w:val="28"/>
        </w:rPr>
        <w:t xml:space="preserve">Результаты голосования: </w:t>
      </w:r>
    </w:p>
    <w:p w14:paraId="4A4A0F36" w14:textId="16366AC1" w:rsidR="002B06E3" w:rsidRPr="00550389" w:rsidRDefault="00221E9C" w:rsidP="002B06E3">
      <w:pPr>
        <w:autoSpaceDE w:val="0"/>
        <w:autoSpaceDN w:val="0"/>
        <w:adjustRightInd w:val="0"/>
        <w:ind w:firstLine="708"/>
        <w:jc w:val="both"/>
        <w:rPr>
          <w:bCs/>
          <w:color w:val="000000" w:themeColor="text1"/>
          <w:sz w:val="28"/>
        </w:rPr>
      </w:pPr>
      <w:r w:rsidRPr="00550389">
        <w:rPr>
          <w:bCs/>
          <w:color w:val="000000" w:themeColor="text1"/>
          <w:sz w:val="28"/>
        </w:rPr>
        <w:t xml:space="preserve">«за» - </w:t>
      </w:r>
      <w:r w:rsidR="003A2F50" w:rsidRPr="00550389">
        <w:rPr>
          <w:bCs/>
          <w:color w:val="000000" w:themeColor="text1"/>
          <w:sz w:val="28"/>
        </w:rPr>
        <w:t>5</w:t>
      </w:r>
      <w:r w:rsidRPr="00550389">
        <w:rPr>
          <w:bCs/>
          <w:color w:val="000000" w:themeColor="text1"/>
          <w:sz w:val="28"/>
        </w:rPr>
        <w:t xml:space="preserve"> (</w:t>
      </w:r>
      <w:r w:rsidR="003A2F50" w:rsidRPr="00550389">
        <w:rPr>
          <w:bCs/>
          <w:color w:val="000000" w:themeColor="text1"/>
          <w:sz w:val="28"/>
        </w:rPr>
        <w:t>пя</w:t>
      </w:r>
      <w:r w:rsidR="00EE713A" w:rsidRPr="00550389">
        <w:rPr>
          <w:bCs/>
          <w:color w:val="000000" w:themeColor="text1"/>
          <w:sz w:val="28"/>
        </w:rPr>
        <w:t>ть</w:t>
      </w:r>
      <w:r w:rsidRPr="00550389">
        <w:rPr>
          <w:bCs/>
          <w:color w:val="000000" w:themeColor="text1"/>
          <w:sz w:val="28"/>
        </w:rPr>
        <w:t xml:space="preserve">), </w:t>
      </w:r>
    </w:p>
    <w:p w14:paraId="072E9BF5" w14:textId="77777777" w:rsidR="00221E9C" w:rsidRPr="00550389" w:rsidRDefault="00221E9C" w:rsidP="00221E9C">
      <w:pPr>
        <w:autoSpaceDE w:val="0"/>
        <w:autoSpaceDN w:val="0"/>
        <w:adjustRightInd w:val="0"/>
        <w:ind w:firstLine="708"/>
        <w:jc w:val="both"/>
        <w:rPr>
          <w:bCs/>
          <w:color w:val="000000" w:themeColor="text1"/>
          <w:sz w:val="28"/>
        </w:rPr>
      </w:pPr>
      <w:r w:rsidRPr="00550389">
        <w:rPr>
          <w:bCs/>
          <w:color w:val="000000" w:themeColor="text1"/>
          <w:sz w:val="28"/>
        </w:rPr>
        <w:t>«против» - 0 (ноль),</w:t>
      </w:r>
    </w:p>
    <w:p w14:paraId="5806045C" w14:textId="5A5A53DD" w:rsidR="00A32532" w:rsidRPr="00550389" w:rsidRDefault="00221E9C" w:rsidP="00221E9C">
      <w:pPr>
        <w:autoSpaceDE w:val="0"/>
        <w:autoSpaceDN w:val="0"/>
        <w:adjustRightInd w:val="0"/>
        <w:ind w:firstLine="708"/>
        <w:jc w:val="both"/>
        <w:rPr>
          <w:bCs/>
          <w:color w:val="000000" w:themeColor="text1"/>
          <w:sz w:val="28"/>
        </w:rPr>
      </w:pPr>
      <w:r w:rsidRPr="00550389">
        <w:rPr>
          <w:bCs/>
          <w:color w:val="000000" w:themeColor="text1"/>
          <w:sz w:val="28"/>
        </w:rPr>
        <w:t>«воздержался» - 0 (ноль).</w:t>
      </w:r>
    </w:p>
    <w:p w14:paraId="565038D3" w14:textId="498BEB7D" w:rsidR="00F44E62" w:rsidRDefault="00F44E62" w:rsidP="00221E9C">
      <w:pPr>
        <w:autoSpaceDE w:val="0"/>
        <w:autoSpaceDN w:val="0"/>
        <w:adjustRightInd w:val="0"/>
        <w:ind w:firstLine="708"/>
        <w:jc w:val="both"/>
        <w:rPr>
          <w:bCs/>
          <w:color w:val="000000" w:themeColor="text1"/>
          <w:sz w:val="28"/>
        </w:rPr>
      </w:pPr>
    </w:p>
    <w:p w14:paraId="17D5F47A" w14:textId="77777777" w:rsidR="006246A7" w:rsidRPr="00550389" w:rsidRDefault="006246A7" w:rsidP="00221E9C">
      <w:pPr>
        <w:autoSpaceDE w:val="0"/>
        <w:autoSpaceDN w:val="0"/>
        <w:adjustRightInd w:val="0"/>
        <w:ind w:firstLine="708"/>
        <w:jc w:val="both"/>
        <w:rPr>
          <w:bCs/>
          <w:color w:val="000000" w:themeColor="text1"/>
          <w:sz w:val="28"/>
        </w:rPr>
      </w:pPr>
    </w:p>
    <w:bookmarkEnd w:id="0"/>
    <w:p w14:paraId="6D89670D" w14:textId="268E5EF1" w:rsidR="002737FA" w:rsidRPr="00550389" w:rsidRDefault="002737FA" w:rsidP="0070359A">
      <w:pPr>
        <w:pStyle w:val="a5"/>
        <w:numPr>
          <w:ilvl w:val="0"/>
          <w:numId w:val="33"/>
        </w:numPr>
        <w:ind w:left="0" w:firstLine="709"/>
        <w:jc w:val="both"/>
        <w:rPr>
          <w:b/>
          <w:color w:val="000000" w:themeColor="text1"/>
          <w:sz w:val="28"/>
        </w:rPr>
      </w:pPr>
      <w:r w:rsidRPr="00550389">
        <w:rPr>
          <w:b/>
          <w:color w:val="000000" w:themeColor="text1"/>
          <w:sz w:val="28"/>
        </w:rPr>
        <w:t>Рассмотрение вопроса о внесении изменений в Соглашение об установлении тарифов на оплату медицинской помощи по ОМС от 30.01.2025 № 1/2025 (далее – Соглашение № 1/2025) в части:</w:t>
      </w:r>
    </w:p>
    <w:p w14:paraId="33E1AF68" w14:textId="77777777" w:rsidR="002B06E3" w:rsidRPr="007B20AA" w:rsidRDefault="002B06E3" w:rsidP="002B06E3">
      <w:pPr>
        <w:autoSpaceDE w:val="0"/>
        <w:autoSpaceDN w:val="0"/>
        <w:adjustRightInd w:val="0"/>
        <w:jc w:val="both"/>
        <w:rPr>
          <w:bCs/>
          <w:color w:val="000000" w:themeColor="text1"/>
          <w:sz w:val="28"/>
        </w:rPr>
      </w:pPr>
    </w:p>
    <w:p w14:paraId="78BFE903" w14:textId="1910C82D" w:rsidR="00BE1122" w:rsidRDefault="00BE1122" w:rsidP="00824D8B">
      <w:pPr>
        <w:pStyle w:val="a5"/>
        <w:numPr>
          <w:ilvl w:val="0"/>
          <w:numId w:val="42"/>
        </w:numPr>
        <w:autoSpaceDE w:val="0"/>
        <w:autoSpaceDN w:val="0"/>
        <w:adjustRightInd w:val="0"/>
        <w:spacing w:after="120"/>
        <w:ind w:left="0" w:firstLine="709"/>
        <w:jc w:val="both"/>
        <w:rPr>
          <w:bCs/>
          <w:color w:val="000000" w:themeColor="text1"/>
          <w:sz w:val="28"/>
        </w:rPr>
      </w:pPr>
      <w:r>
        <w:rPr>
          <w:bCs/>
          <w:color w:val="000000" w:themeColor="text1"/>
          <w:sz w:val="28"/>
        </w:rPr>
        <w:t>уточнения с 01.12.2025 года доли средств, направляемых на выплаты медицинским организациям в случае достижения ими значений показателей результативности деятельности с учетом бальной оценки;</w:t>
      </w:r>
    </w:p>
    <w:p w14:paraId="6054571D" w14:textId="1BD941D9" w:rsidR="00824D8B" w:rsidRDefault="00824D8B" w:rsidP="00824D8B">
      <w:pPr>
        <w:pStyle w:val="a5"/>
        <w:numPr>
          <w:ilvl w:val="0"/>
          <w:numId w:val="42"/>
        </w:numPr>
        <w:autoSpaceDE w:val="0"/>
        <w:autoSpaceDN w:val="0"/>
        <w:adjustRightInd w:val="0"/>
        <w:spacing w:after="120"/>
        <w:ind w:left="0" w:firstLine="709"/>
        <w:jc w:val="both"/>
        <w:rPr>
          <w:bCs/>
          <w:color w:val="000000" w:themeColor="text1"/>
          <w:sz w:val="28"/>
        </w:rPr>
      </w:pPr>
      <w:r>
        <w:rPr>
          <w:bCs/>
          <w:color w:val="000000" w:themeColor="text1"/>
          <w:sz w:val="28"/>
        </w:rPr>
        <w:t xml:space="preserve">уточнения с 01.12.2025 года </w:t>
      </w:r>
      <w:r w:rsidRPr="00357FD8">
        <w:rPr>
          <w:bCs/>
          <w:color w:val="000000" w:themeColor="text1"/>
          <w:sz w:val="28"/>
        </w:rPr>
        <w:t>тариф</w:t>
      </w:r>
      <w:r>
        <w:rPr>
          <w:bCs/>
          <w:color w:val="000000" w:themeColor="text1"/>
          <w:sz w:val="28"/>
        </w:rPr>
        <w:t>ов</w:t>
      </w:r>
      <w:r w:rsidRPr="00357FD8">
        <w:rPr>
          <w:bCs/>
          <w:color w:val="000000" w:themeColor="text1"/>
          <w:sz w:val="28"/>
        </w:rPr>
        <w:t xml:space="preserve"> </w:t>
      </w:r>
      <w:r>
        <w:rPr>
          <w:bCs/>
          <w:color w:val="000000" w:themeColor="text1"/>
          <w:sz w:val="28"/>
        </w:rPr>
        <w:t>на оплату</w:t>
      </w:r>
      <w:r w:rsidRPr="00357FD8">
        <w:rPr>
          <w:bCs/>
          <w:color w:val="000000" w:themeColor="text1"/>
          <w:sz w:val="28"/>
        </w:rPr>
        <w:t xml:space="preserve"> медицинск</w:t>
      </w:r>
      <w:r>
        <w:rPr>
          <w:bCs/>
          <w:color w:val="000000" w:themeColor="text1"/>
          <w:sz w:val="28"/>
        </w:rPr>
        <w:t xml:space="preserve">ой </w:t>
      </w:r>
      <w:r w:rsidRPr="00357FD8">
        <w:rPr>
          <w:bCs/>
          <w:color w:val="000000" w:themeColor="text1"/>
          <w:sz w:val="28"/>
        </w:rPr>
        <w:t>помощи, оказанн</w:t>
      </w:r>
      <w:r>
        <w:rPr>
          <w:bCs/>
          <w:color w:val="000000" w:themeColor="text1"/>
          <w:sz w:val="28"/>
        </w:rPr>
        <w:t>ой</w:t>
      </w:r>
      <w:r w:rsidRPr="00357FD8">
        <w:rPr>
          <w:bCs/>
          <w:color w:val="000000" w:themeColor="text1"/>
          <w:sz w:val="28"/>
        </w:rPr>
        <w:t xml:space="preserve"> в условиях</w:t>
      </w:r>
      <w:r>
        <w:rPr>
          <w:bCs/>
          <w:color w:val="000000" w:themeColor="text1"/>
          <w:sz w:val="28"/>
        </w:rPr>
        <w:t xml:space="preserve"> дневного стационара, с целью освоения финансового обеспечения </w:t>
      </w:r>
      <w:r w:rsidR="00A350B4">
        <w:rPr>
          <w:bCs/>
          <w:color w:val="000000" w:themeColor="text1"/>
          <w:sz w:val="28"/>
        </w:rPr>
        <w:t>соответственно</w:t>
      </w:r>
      <w:r w:rsidR="00E43990">
        <w:rPr>
          <w:bCs/>
          <w:color w:val="000000" w:themeColor="text1"/>
          <w:sz w:val="28"/>
        </w:rPr>
        <w:t xml:space="preserve"> </w:t>
      </w:r>
      <w:r>
        <w:rPr>
          <w:bCs/>
          <w:color w:val="000000" w:themeColor="text1"/>
          <w:sz w:val="28"/>
        </w:rPr>
        <w:t>процент</w:t>
      </w:r>
      <w:r w:rsidR="00E43990">
        <w:rPr>
          <w:bCs/>
          <w:color w:val="000000" w:themeColor="text1"/>
          <w:sz w:val="28"/>
        </w:rPr>
        <w:t>у</w:t>
      </w:r>
      <w:r>
        <w:rPr>
          <w:bCs/>
          <w:color w:val="000000" w:themeColor="text1"/>
          <w:sz w:val="28"/>
        </w:rPr>
        <w:t xml:space="preserve"> выполнения объемов </w:t>
      </w:r>
      <w:r w:rsidR="00E43990">
        <w:rPr>
          <w:bCs/>
          <w:color w:val="000000" w:themeColor="text1"/>
          <w:sz w:val="28"/>
        </w:rPr>
        <w:t xml:space="preserve">указанной </w:t>
      </w:r>
      <w:r>
        <w:rPr>
          <w:bCs/>
          <w:color w:val="000000" w:themeColor="text1"/>
          <w:sz w:val="28"/>
        </w:rPr>
        <w:t>медицинской помощи.</w:t>
      </w:r>
    </w:p>
    <w:p w14:paraId="2D71994B" w14:textId="77777777" w:rsidR="00824D8B" w:rsidRDefault="00824D8B" w:rsidP="0070359A">
      <w:pPr>
        <w:pStyle w:val="a5"/>
        <w:autoSpaceDE w:val="0"/>
        <w:autoSpaceDN w:val="0"/>
        <w:adjustRightInd w:val="0"/>
        <w:ind w:left="0" w:firstLine="708"/>
        <w:jc w:val="both"/>
        <w:rPr>
          <w:b/>
          <w:color w:val="000000" w:themeColor="text1"/>
          <w:sz w:val="28"/>
        </w:rPr>
      </w:pPr>
    </w:p>
    <w:p w14:paraId="1E814295" w14:textId="51651208" w:rsidR="00F44E62" w:rsidRPr="007B20AA" w:rsidRDefault="00F44E62" w:rsidP="0070359A">
      <w:pPr>
        <w:pStyle w:val="a5"/>
        <w:autoSpaceDE w:val="0"/>
        <w:autoSpaceDN w:val="0"/>
        <w:adjustRightInd w:val="0"/>
        <w:ind w:left="0" w:firstLine="708"/>
        <w:jc w:val="both"/>
        <w:rPr>
          <w:b/>
          <w:color w:val="000000" w:themeColor="text1"/>
          <w:sz w:val="28"/>
        </w:rPr>
      </w:pPr>
      <w:r w:rsidRPr="007B20AA">
        <w:rPr>
          <w:b/>
          <w:color w:val="000000" w:themeColor="text1"/>
          <w:sz w:val="28"/>
        </w:rPr>
        <w:t>Решили:</w:t>
      </w:r>
    </w:p>
    <w:p w14:paraId="74A111F4" w14:textId="77777777" w:rsidR="00796732" w:rsidRPr="00123938" w:rsidRDefault="00796732" w:rsidP="00123938">
      <w:pPr>
        <w:pStyle w:val="Default"/>
        <w:ind w:firstLine="709"/>
        <w:contextualSpacing/>
        <w:jc w:val="both"/>
        <w:rPr>
          <w:bCs/>
          <w:color w:val="000000" w:themeColor="text1"/>
          <w:sz w:val="28"/>
          <w:szCs w:val="28"/>
        </w:rPr>
      </w:pPr>
    </w:p>
    <w:p w14:paraId="4A775976" w14:textId="0C4A3D18" w:rsidR="00F44E62" w:rsidRPr="00123938" w:rsidRDefault="00F44E62" w:rsidP="00123938">
      <w:pPr>
        <w:pStyle w:val="Default"/>
        <w:numPr>
          <w:ilvl w:val="1"/>
          <w:numId w:val="33"/>
        </w:numPr>
        <w:ind w:left="0" w:firstLine="709"/>
        <w:contextualSpacing/>
        <w:jc w:val="both"/>
        <w:rPr>
          <w:color w:val="000000" w:themeColor="text1"/>
          <w:sz w:val="28"/>
          <w:szCs w:val="28"/>
        </w:rPr>
      </w:pPr>
      <w:r w:rsidRPr="00123938">
        <w:rPr>
          <w:bCs/>
          <w:color w:val="000000" w:themeColor="text1"/>
          <w:sz w:val="28"/>
          <w:szCs w:val="28"/>
        </w:rPr>
        <w:tab/>
      </w:r>
      <w:r w:rsidRPr="00123938">
        <w:rPr>
          <w:color w:val="000000" w:themeColor="text1"/>
          <w:sz w:val="28"/>
          <w:szCs w:val="28"/>
        </w:rPr>
        <w:t xml:space="preserve">Внести изменения в Соглашение № 1/2025 в соответствии с Дополнительным соглашением об установлении тарифов на оплату медицинской помощи по обязательному медицинскому страхованию от </w:t>
      </w:r>
      <w:r w:rsidR="00800EF3" w:rsidRPr="00123938">
        <w:rPr>
          <w:color w:val="000000" w:themeColor="text1"/>
          <w:sz w:val="28"/>
          <w:szCs w:val="28"/>
        </w:rPr>
        <w:t>2</w:t>
      </w:r>
      <w:r w:rsidR="009E57CA" w:rsidRPr="00123938">
        <w:rPr>
          <w:color w:val="000000" w:themeColor="text1"/>
          <w:sz w:val="28"/>
          <w:szCs w:val="28"/>
        </w:rPr>
        <w:t>5</w:t>
      </w:r>
      <w:r w:rsidR="00C83114" w:rsidRPr="00123938">
        <w:rPr>
          <w:color w:val="000000" w:themeColor="text1"/>
          <w:sz w:val="28"/>
          <w:szCs w:val="28"/>
        </w:rPr>
        <w:t>.</w:t>
      </w:r>
      <w:r w:rsidR="00796732" w:rsidRPr="00123938">
        <w:rPr>
          <w:color w:val="000000" w:themeColor="text1"/>
          <w:sz w:val="28"/>
          <w:szCs w:val="28"/>
        </w:rPr>
        <w:t>1</w:t>
      </w:r>
      <w:r w:rsidR="009E57CA" w:rsidRPr="00123938">
        <w:rPr>
          <w:color w:val="000000" w:themeColor="text1"/>
          <w:sz w:val="28"/>
          <w:szCs w:val="28"/>
        </w:rPr>
        <w:t>2</w:t>
      </w:r>
      <w:r w:rsidRPr="00123938">
        <w:rPr>
          <w:color w:val="000000" w:themeColor="text1"/>
          <w:sz w:val="28"/>
          <w:szCs w:val="28"/>
        </w:rPr>
        <w:t xml:space="preserve">.2025 № </w:t>
      </w:r>
      <w:r w:rsidR="00A15F0C" w:rsidRPr="00123938">
        <w:rPr>
          <w:color w:val="000000" w:themeColor="text1"/>
          <w:sz w:val="28"/>
          <w:szCs w:val="28"/>
        </w:rPr>
        <w:t>1</w:t>
      </w:r>
      <w:r w:rsidR="009E57CA" w:rsidRPr="00123938">
        <w:rPr>
          <w:color w:val="000000" w:themeColor="text1"/>
          <w:sz w:val="28"/>
          <w:szCs w:val="28"/>
        </w:rPr>
        <w:t>2</w:t>
      </w:r>
      <w:r w:rsidRPr="00123938">
        <w:rPr>
          <w:color w:val="000000" w:themeColor="text1"/>
          <w:sz w:val="28"/>
          <w:szCs w:val="28"/>
        </w:rPr>
        <w:t>/2025.</w:t>
      </w:r>
    </w:p>
    <w:p w14:paraId="7968F3F5" w14:textId="77777777" w:rsidR="00F44E62" w:rsidRPr="00550389" w:rsidRDefault="00F44E62" w:rsidP="00F44E62">
      <w:pPr>
        <w:jc w:val="both"/>
        <w:rPr>
          <w:bCs/>
          <w:color w:val="000000" w:themeColor="text1"/>
          <w:sz w:val="28"/>
          <w:szCs w:val="28"/>
        </w:rPr>
      </w:pPr>
    </w:p>
    <w:p w14:paraId="40FF21F9" w14:textId="77777777" w:rsidR="003A2F50" w:rsidRPr="00550389" w:rsidRDefault="003A2F50" w:rsidP="003A2F50">
      <w:pPr>
        <w:autoSpaceDE w:val="0"/>
        <w:autoSpaceDN w:val="0"/>
        <w:adjustRightInd w:val="0"/>
        <w:ind w:firstLine="708"/>
        <w:jc w:val="both"/>
        <w:rPr>
          <w:bCs/>
          <w:color w:val="000000" w:themeColor="text1"/>
          <w:sz w:val="28"/>
        </w:rPr>
      </w:pPr>
      <w:r w:rsidRPr="00550389">
        <w:rPr>
          <w:bCs/>
          <w:color w:val="000000" w:themeColor="text1"/>
          <w:sz w:val="28"/>
        </w:rPr>
        <w:t xml:space="preserve">Результаты голосования: </w:t>
      </w:r>
    </w:p>
    <w:p w14:paraId="16C7271D" w14:textId="77777777" w:rsidR="003A2F50" w:rsidRPr="00550389" w:rsidRDefault="003A2F50" w:rsidP="003A2F50">
      <w:pPr>
        <w:autoSpaceDE w:val="0"/>
        <w:autoSpaceDN w:val="0"/>
        <w:adjustRightInd w:val="0"/>
        <w:ind w:firstLine="708"/>
        <w:jc w:val="both"/>
        <w:rPr>
          <w:bCs/>
          <w:color w:val="000000" w:themeColor="text1"/>
          <w:sz w:val="28"/>
        </w:rPr>
      </w:pPr>
      <w:r w:rsidRPr="00550389">
        <w:rPr>
          <w:bCs/>
          <w:color w:val="000000" w:themeColor="text1"/>
          <w:sz w:val="28"/>
        </w:rPr>
        <w:t xml:space="preserve">«за» - 5 (пять), </w:t>
      </w:r>
    </w:p>
    <w:p w14:paraId="713430A4" w14:textId="77777777" w:rsidR="003A2F50" w:rsidRPr="00550389" w:rsidRDefault="003A2F50" w:rsidP="003A2F50">
      <w:pPr>
        <w:autoSpaceDE w:val="0"/>
        <w:autoSpaceDN w:val="0"/>
        <w:adjustRightInd w:val="0"/>
        <w:ind w:firstLine="708"/>
        <w:jc w:val="both"/>
        <w:rPr>
          <w:bCs/>
          <w:color w:val="000000" w:themeColor="text1"/>
          <w:sz w:val="28"/>
        </w:rPr>
      </w:pPr>
      <w:r w:rsidRPr="00550389">
        <w:rPr>
          <w:bCs/>
          <w:color w:val="000000" w:themeColor="text1"/>
          <w:sz w:val="28"/>
        </w:rPr>
        <w:t>«против» - 0 (ноль),</w:t>
      </w:r>
    </w:p>
    <w:p w14:paraId="7A3AEAC0" w14:textId="4AFDBC96" w:rsidR="003A2F50" w:rsidRPr="00550389" w:rsidRDefault="003A2F50" w:rsidP="003A2F50">
      <w:pPr>
        <w:autoSpaceDE w:val="0"/>
        <w:autoSpaceDN w:val="0"/>
        <w:adjustRightInd w:val="0"/>
        <w:ind w:firstLine="708"/>
        <w:jc w:val="both"/>
        <w:rPr>
          <w:bCs/>
          <w:color w:val="000000" w:themeColor="text1"/>
          <w:sz w:val="28"/>
        </w:rPr>
      </w:pPr>
      <w:r w:rsidRPr="00550389">
        <w:rPr>
          <w:bCs/>
          <w:color w:val="000000" w:themeColor="text1"/>
          <w:sz w:val="28"/>
        </w:rPr>
        <w:t>«воздержался» - 0 (ноль).</w:t>
      </w:r>
    </w:p>
    <w:p w14:paraId="0338AC40" w14:textId="4ED1F175" w:rsidR="006D0E22" w:rsidRDefault="006D0E22" w:rsidP="003A2F50">
      <w:pPr>
        <w:autoSpaceDE w:val="0"/>
        <w:autoSpaceDN w:val="0"/>
        <w:adjustRightInd w:val="0"/>
        <w:ind w:firstLine="708"/>
        <w:jc w:val="both"/>
        <w:rPr>
          <w:bCs/>
          <w:color w:val="000000" w:themeColor="text1"/>
          <w:sz w:val="28"/>
        </w:rPr>
      </w:pPr>
    </w:p>
    <w:p w14:paraId="6728FD0E" w14:textId="77777777" w:rsidR="006246A7" w:rsidRPr="00550389" w:rsidRDefault="006246A7" w:rsidP="003A2F50">
      <w:pPr>
        <w:autoSpaceDE w:val="0"/>
        <w:autoSpaceDN w:val="0"/>
        <w:adjustRightInd w:val="0"/>
        <w:ind w:firstLine="708"/>
        <w:jc w:val="both"/>
        <w:rPr>
          <w:bCs/>
          <w:color w:val="000000" w:themeColor="text1"/>
          <w:sz w:val="28"/>
        </w:rPr>
      </w:pPr>
    </w:p>
    <w:p w14:paraId="321577F0" w14:textId="725C38A1" w:rsidR="00A40C25" w:rsidRPr="00550389" w:rsidRDefault="00A40C25" w:rsidP="00A40C25">
      <w:pPr>
        <w:pStyle w:val="a8"/>
        <w:numPr>
          <w:ilvl w:val="0"/>
          <w:numId w:val="33"/>
        </w:numPr>
        <w:ind w:left="0" w:firstLine="709"/>
        <w:contextualSpacing/>
        <w:jc w:val="both"/>
        <w:rPr>
          <w:b/>
          <w:color w:val="000000" w:themeColor="text1"/>
          <w:sz w:val="28"/>
        </w:rPr>
      </w:pPr>
      <w:r w:rsidRPr="00550389">
        <w:rPr>
          <w:b/>
          <w:color w:val="000000" w:themeColor="text1"/>
          <w:sz w:val="28"/>
        </w:rPr>
        <w:t>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30.01.2025 № 1/2025 (далее – Правила № 1/2025) в части:</w:t>
      </w:r>
    </w:p>
    <w:p w14:paraId="56F57E29" w14:textId="77777777" w:rsidR="00796732" w:rsidRPr="00550389" w:rsidRDefault="00796732" w:rsidP="00796732">
      <w:pPr>
        <w:pStyle w:val="a8"/>
        <w:ind w:left="709"/>
        <w:contextualSpacing/>
        <w:jc w:val="both"/>
        <w:rPr>
          <w:b/>
          <w:color w:val="000000" w:themeColor="text1"/>
          <w:sz w:val="28"/>
        </w:rPr>
      </w:pPr>
    </w:p>
    <w:p w14:paraId="773ACA2A" w14:textId="75B8AAAB" w:rsidR="007A4381" w:rsidRDefault="00EB6C3C" w:rsidP="007A4381">
      <w:pPr>
        <w:pStyle w:val="a5"/>
        <w:numPr>
          <w:ilvl w:val="0"/>
          <w:numId w:val="45"/>
        </w:numPr>
        <w:autoSpaceDE w:val="0"/>
        <w:autoSpaceDN w:val="0"/>
        <w:adjustRightInd w:val="0"/>
        <w:spacing w:after="120"/>
        <w:ind w:left="0" w:firstLine="720"/>
        <w:jc w:val="both"/>
        <w:rPr>
          <w:bCs/>
          <w:color w:val="000000" w:themeColor="text1"/>
          <w:sz w:val="28"/>
        </w:rPr>
      </w:pPr>
      <w:r w:rsidRPr="009E57CA">
        <w:rPr>
          <w:bCs/>
          <w:color w:val="000000" w:themeColor="text1"/>
          <w:sz w:val="28"/>
        </w:rPr>
        <w:t xml:space="preserve">уточнения </w:t>
      </w:r>
      <w:r w:rsidR="009E57CA" w:rsidRPr="009E57CA">
        <w:rPr>
          <w:bCs/>
          <w:color w:val="000000" w:themeColor="text1"/>
          <w:sz w:val="28"/>
        </w:rPr>
        <w:t>с 01.1</w:t>
      </w:r>
      <w:r w:rsidR="00824D8B">
        <w:rPr>
          <w:bCs/>
          <w:color w:val="000000" w:themeColor="text1"/>
          <w:sz w:val="28"/>
        </w:rPr>
        <w:t>2</w:t>
      </w:r>
      <w:r w:rsidR="009E57CA" w:rsidRPr="009E57CA">
        <w:rPr>
          <w:bCs/>
          <w:color w:val="000000" w:themeColor="text1"/>
          <w:sz w:val="28"/>
        </w:rPr>
        <w:t xml:space="preserve">.2025 года порядка формирования счетов и реестров счетов на оплату медицинской помощи в части </w:t>
      </w:r>
      <w:r w:rsidR="007A4381">
        <w:rPr>
          <w:bCs/>
          <w:color w:val="000000" w:themeColor="text1"/>
          <w:sz w:val="28"/>
        </w:rPr>
        <w:t>проведения диспансеризации маломобильных граждан в условиях круглосуточного стационара.</w:t>
      </w:r>
    </w:p>
    <w:p w14:paraId="6A618F60" w14:textId="77777777" w:rsidR="009E57CA" w:rsidRPr="009E57CA" w:rsidRDefault="009E57CA" w:rsidP="009E57CA">
      <w:pPr>
        <w:pStyle w:val="a5"/>
        <w:ind w:left="1069"/>
        <w:rPr>
          <w:bCs/>
          <w:color w:val="000000" w:themeColor="text1"/>
          <w:sz w:val="28"/>
        </w:rPr>
      </w:pPr>
    </w:p>
    <w:p w14:paraId="74F9F599" w14:textId="22F5C689" w:rsidR="00A40C25" w:rsidRPr="00550389" w:rsidRDefault="00A40C25" w:rsidP="0070359A">
      <w:pPr>
        <w:pStyle w:val="Default"/>
        <w:ind w:firstLine="709"/>
        <w:contextualSpacing/>
        <w:jc w:val="both"/>
        <w:rPr>
          <w:b/>
          <w:color w:val="000000" w:themeColor="text1"/>
          <w:sz w:val="28"/>
          <w:szCs w:val="28"/>
        </w:rPr>
      </w:pPr>
      <w:r w:rsidRPr="00550389">
        <w:rPr>
          <w:b/>
          <w:color w:val="000000" w:themeColor="text1"/>
          <w:sz w:val="28"/>
          <w:szCs w:val="28"/>
        </w:rPr>
        <w:t>Решили:</w:t>
      </w:r>
    </w:p>
    <w:p w14:paraId="49CE2EDD" w14:textId="77777777" w:rsidR="00796732" w:rsidRPr="00550389" w:rsidRDefault="00796732" w:rsidP="0070359A">
      <w:pPr>
        <w:pStyle w:val="Default"/>
        <w:ind w:firstLine="709"/>
        <w:contextualSpacing/>
        <w:jc w:val="both"/>
        <w:rPr>
          <w:b/>
          <w:color w:val="000000" w:themeColor="text1"/>
          <w:sz w:val="28"/>
          <w:szCs w:val="28"/>
        </w:rPr>
      </w:pPr>
    </w:p>
    <w:p w14:paraId="344FF767" w14:textId="61E19CCB" w:rsidR="00A40C25" w:rsidRPr="00550389" w:rsidRDefault="00A40C25" w:rsidP="0070359A">
      <w:pPr>
        <w:pStyle w:val="Default"/>
        <w:numPr>
          <w:ilvl w:val="1"/>
          <w:numId w:val="33"/>
        </w:numPr>
        <w:ind w:left="0" w:firstLine="709"/>
        <w:contextualSpacing/>
        <w:jc w:val="both"/>
        <w:rPr>
          <w:color w:val="000000" w:themeColor="text1"/>
          <w:sz w:val="28"/>
          <w:szCs w:val="28"/>
        </w:rPr>
      </w:pPr>
      <w:r w:rsidRPr="00550389">
        <w:rPr>
          <w:color w:val="000000" w:themeColor="text1"/>
          <w:sz w:val="28"/>
          <w:szCs w:val="28"/>
        </w:rPr>
        <w:t xml:space="preserve">Внести изменения в Правила № 1/2025 в соответствии с Правилами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w:t>
      </w:r>
      <w:r w:rsidR="00800EF3" w:rsidRPr="00550389">
        <w:rPr>
          <w:color w:val="000000" w:themeColor="text1"/>
          <w:sz w:val="28"/>
          <w:szCs w:val="28"/>
        </w:rPr>
        <w:t>2</w:t>
      </w:r>
      <w:r w:rsidR="007A4381">
        <w:rPr>
          <w:color w:val="000000" w:themeColor="text1"/>
          <w:sz w:val="28"/>
          <w:szCs w:val="28"/>
        </w:rPr>
        <w:t>5</w:t>
      </w:r>
      <w:r w:rsidRPr="00550389">
        <w:rPr>
          <w:color w:val="000000" w:themeColor="text1"/>
          <w:sz w:val="28"/>
          <w:szCs w:val="28"/>
        </w:rPr>
        <w:t>.</w:t>
      </w:r>
      <w:r w:rsidR="004A254A" w:rsidRPr="00550389">
        <w:rPr>
          <w:color w:val="000000" w:themeColor="text1"/>
          <w:sz w:val="28"/>
          <w:szCs w:val="28"/>
        </w:rPr>
        <w:t>1</w:t>
      </w:r>
      <w:r w:rsidR="007A4381">
        <w:rPr>
          <w:color w:val="000000" w:themeColor="text1"/>
          <w:sz w:val="28"/>
          <w:szCs w:val="28"/>
        </w:rPr>
        <w:t>2</w:t>
      </w:r>
      <w:r w:rsidRPr="00550389">
        <w:rPr>
          <w:color w:val="000000" w:themeColor="text1"/>
          <w:sz w:val="28"/>
          <w:szCs w:val="28"/>
        </w:rPr>
        <w:t>.2025 №</w:t>
      </w:r>
      <w:r w:rsidR="00546A20" w:rsidRPr="00550389">
        <w:rPr>
          <w:color w:val="000000" w:themeColor="text1"/>
          <w:sz w:val="28"/>
          <w:szCs w:val="28"/>
        </w:rPr>
        <w:t xml:space="preserve"> </w:t>
      </w:r>
      <w:r w:rsidR="007A4381">
        <w:rPr>
          <w:color w:val="000000" w:themeColor="text1"/>
          <w:sz w:val="28"/>
          <w:szCs w:val="28"/>
        </w:rPr>
        <w:t>9</w:t>
      </w:r>
      <w:r w:rsidRPr="00550389">
        <w:rPr>
          <w:color w:val="000000" w:themeColor="text1"/>
          <w:sz w:val="28"/>
          <w:szCs w:val="28"/>
        </w:rPr>
        <w:t>/2025 (приложение № 4 к настоящему Протоколу).</w:t>
      </w:r>
    </w:p>
    <w:p w14:paraId="44636C10" w14:textId="1626EAF1" w:rsidR="008A71E9" w:rsidRPr="00550389" w:rsidRDefault="008A71E9" w:rsidP="004D5CFA">
      <w:pPr>
        <w:autoSpaceDE w:val="0"/>
        <w:autoSpaceDN w:val="0"/>
        <w:adjustRightInd w:val="0"/>
        <w:ind w:firstLine="708"/>
        <w:contextualSpacing/>
        <w:jc w:val="both"/>
        <w:rPr>
          <w:bCs/>
          <w:color w:val="000000" w:themeColor="text1"/>
          <w:sz w:val="28"/>
        </w:rPr>
      </w:pPr>
    </w:p>
    <w:p w14:paraId="414CCC99" w14:textId="77777777" w:rsidR="003A2F50" w:rsidRPr="00550389" w:rsidRDefault="003A2F50" w:rsidP="003A2F50">
      <w:pPr>
        <w:autoSpaceDE w:val="0"/>
        <w:autoSpaceDN w:val="0"/>
        <w:adjustRightInd w:val="0"/>
        <w:ind w:firstLine="708"/>
        <w:jc w:val="both"/>
        <w:rPr>
          <w:bCs/>
          <w:color w:val="000000" w:themeColor="text1"/>
          <w:sz w:val="28"/>
        </w:rPr>
      </w:pPr>
      <w:r w:rsidRPr="00550389">
        <w:rPr>
          <w:bCs/>
          <w:color w:val="000000" w:themeColor="text1"/>
          <w:sz w:val="28"/>
        </w:rPr>
        <w:t xml:space="preserve">Результаты голосования: </w:t>
      </w:r>
    </w:p>
    <w:p w14:paraId="3A51E55F" w14:textId="77777777" w:rsidR="003A2F50" w:rsidRPr="00550389" w:rsidRDefault="003A2F50" w:rsidP="003A2F50">
      <w:pPr>
        <w:autoSpaceDE w:val="0"/>
        <w:autoSpaceDN w:val="0"/>
        <w:adjustRightInd w:val="0"/>
        <w:ind w:firstLine="708"/>
        <w:jc w:val="both"/>
        <w:rPr>
          <w:bCs/>
          <w:color w:val="000000" w:themeColor="text1"/>
          <w:sz w:val="28"/>
        </w:rPr>
      </w:pPr>
      <w:r w:rsidRPr="00550389">
        <w:rPr>
          <w:bCs/>
          <w:color w:val="000000" w:themeColor="text1"/>
          <w:sz w:val="28"/>
        </w:rPr>
        <w:t xml:space="preserve">«за» - 5 (пять), </w:t>
      </w:r>
    </w:p>
    <w:p w14:paraId="72D9348A" w14:textId="77777777" w:rsidR="003A2F50" w:rsidRPr="00550389" w:rsidRDefault="003A2F50" w:rsidP="003A2F50">
      <w:pPr>
        <w:autoSpaceDE w:val="0"/>
        <w:autoSpaceDN w:val="0"/>
        <w:adjustRightInd w:val="0"/>
        <w:ind w:firstLine="708"/>
        <w:jc w:val="both"/>
        <w:rPr>
          <w:bCs/>
          <w:color w:val="000000" w:themeColor="text1"/>
          <w:sz w:val="28"/>
        </w:rPr>
      </w:pPr>
      <w:r w:rsidRPr="00550389">
        <w:rPr>
          <w:bCs/>
          <w:color w:val="000000" w:themeColor="text1"/>
          <w:sz w:val="28"/>
        </w:rPr>
        <w:t>«против» - 0 (ноль),</w:t>
      </w:r>
    </w:p>
    <w:p w14:paraId="11C199D5" w14:textId="77777777" w:rsidR="003A2F50" w:rsidRPr="00550389" w:rsidRDefault="003A2F50" w:rsidP="003A2F50">
      <w:pPr>
        <w:autoSpaceDE w:val="0"/>
        <w:autoSpaceDN w:val="0"/>
        <w:adjustRightInd w:val="0"/>
        <w:ind w:firstLine="708"/>
        <w:jc w:val="both"/>
        <w:rPr>
          <w:bCs/>
          <w:color w:val="000000" w:themeColor="text1"/>
          <w:sz w:val="28"/>
        </w:rPr>
      </w:pPr>
      <w:r w:rsidRPr="00550389">
        <w:rPr>
          <w:bCs/>
          <w:color w:val="000000" w:themeColor="text1"/>
          <w:sz w:val="28"/>
        </w:rPr>
        <w:t>«воздержался» - 0 (ноль).</w:t>
      </w:r>
    </w:p>
    <w:p w14:paraId="4CC87823" w14:textId="160BFD6E" w:rsidR="00796732" w:rsidRDefault="00796732" w:rsidP="004D5CFA">
      <w:pPr>
        <w:autoSpaceDE w:val="0"/>
        <w:autoSpaceDN w:val="0"/>
        <w:adjustRightInd w:val="0"/>
        <w:ind w:firstLine="708"/>
        <w:contextualSpacing/>
        <w:jc w:val="both"/>
        <w:rPr>
          <w:bCs/>
          <w:color w:val="000000" w:themeColor="text1"/>
          <w:sz w:val="28"/>
        </w:rPr>
      </w:pPr>
    </w:p>
    <w:p w14:paraId="53405D0A" w14:textId="77777777" w:rsidR="008E5424" w:rsidRPr="00A55A8A" w:rsidRDefault="008E5424" w:rsidP="008E5424">
      <w:pPr>
        <w:pStyle w:val="a5"/>
        <w:ind w:left="709"/>
        <w:rPr>
          <w:b/>
          <w:bCs/>
          <w:color w:val="000000" w:themeColor="text1"/>
        </w:rPr>
      </w:pPr>
    </w:p>
    <w:p w14:paraId="673E2A90" w14:textId="6BCBC26F" w:rsidR="008E5424" w:rsidRPr="008E5424" w:rsidRDefault="008E5424" w:rsidP="008E5424">
      <w:pPr>
        <w:pStyle w:val="a8"/>
        <w:numPr>
          <w:ilvl w:val="0"/>
          <w:numId w:val="33"/>
        </w:numPr>
        <w:ind w:left="0" w:firstLine="709"/>
        <w:contextualSpacing/>
        <w:jc w:val="both"/>
        <w:rPr>
          <w:b/>
          <w:color w:val="000000" w:themeColor="text1"/>
          <w:sz w:val="28"/>
        </w:rPr>
      </w:pPr>
      <w:r w:rsidRPr="008E5424">
        <w:rPr>
          <w:b/>
          <w:color w:val="000000" w:themeColor="text1"/>
          <w:sz w:val="28"/>
        </w:rPr>
        <w:t>Оценка достижения значений показателей результативности деятельности медицинских организаций, финансируемых по подушевому нормативу, при реализации Территориальной программы ОМС в Камчатском крае по итогам 12 месяцев 202</w:t>
      </w:r>
      <w:r>
        <w:rPr>
          <w:b/>
          <w:color w:val="000000" w:themeColor="text1"/>
          <w:sz w:val="28"/>
        </w:rPr>
        <w:t>5</w:t>
      </w:r>
      <w:r w:rsidRPr="008E5424">
        <w:rPr>
          <w:b/>
          <w:color w:val="000000" w:themeColor="text1"/>
          <w:sz w:val="28"/>
        </w:rPr>
        <w:t xml:space="preserve"> года.</w:t>
      </w:r>
    </w:p>
    <w:p w14:paraId="56F3BFA9" w14:textId="77777777" w:rsidR="008E5424" w:rsidRPr="008E5424" w:rsidRDefault="008E5424" w:rsidP="008E5424">
      <w:pPr>
        <w:pStyle w:val="a8"/>
        <w:ind w:left="709"/>
        <w:contextualSpacing/>
        <w:jc w:val="both"/>
        <w:rPr>
          <w:b/>
          <w:color w:val="000000" w:themeColor="text1"/>
          <w:sz w:val="28"/>
        </w:rPr>
      </w:pPr>
    </w:p>
    <w:p w14:paraId="600C9F11" w14:textId="77777777" w:rsidR="008E5424" w:rsidRPr="008E5424" w:rsidRDefault="008E5424" w:rsidP="008E5424">
      <w:pPr>
        <w:pStyle w:val="Default"/>
        <w:ind w:firstLine="709"/>
        <w:contextualSpacing/>
        <w:jc w:val="both"/>
        <w:rPr>
          <w:b/>
          <w:color w:val="000000" w:themeColor="text1"/>
          <w:sz w:val="28"/>
          <w:szCs w:val="28"/>
        </w:rPr>
      </w:pPr>
      <w:r w:rsidRPr="008E5424">
        <w:rPr>
          <w:b/>
          <w:color w:val="000000" w:themeColor="text1"/>
          <w:sz w:val="28"/>
          <w:szCs w:val="28"/>
        </w:rPr>
        <w:t>Решили:</w:t>
      </w:r>
    </w:p>
    <w:p w14:paraId="5F3F45DC" w14:textId="77777777" w:rsidR="008E5424" w:rsidRPr="008E5424" w:rsidRDefault="008E5424" w:rsidP="008E5424">
      <w:pPr>
        <w:pStyle w:val="Default"/>
        <w:ind w:left="709"/>
        <w:contextualSpacing/>
        <w:jc w:val="both"/>
        <w:rPr>
          <w:color w:val="000000" w:themeColor="text1"/>
          <w:sz w:val="28"/>
          <w:szCs w:val="28"/>
        </w:rPr>
      </w:pPr>
    </w:p>
    <w:p w14:paraId="1967FE56" w14:textId="6AA7FD02" w:rsidR="008E5424" w:rsidRPr="008E5424" w:rsidRDefault="008E5424" w:rsidP="008E5424">
      <w:pPr>
        <w:pStyle w:val="Default"/>
        <w:numPr>
          <w:ilvl w:val="1"/>
          <w:numId w:val="33"/>
        </w:numPr>
        <w:ind w:left="0" w:firstLine="709"/>
        <w:contextualSpacing/>
        <w:jc w:val="both"/>
        <w:rPr>
          <w:color w:val="000000" w:themeColor="text1"/>
          <w:sz w:val="28"/>
          <w:szCs w:val="28"/>
        </w:rPr>
      </w:pPr>
      <w:r w:rsidRPr="008E5424">
        <w:rPr>
          <w:color w:val="000000" w:themeColor="text1"/>
          <w:sz w:val="28"/>
          <w:szCs w:val="28"/>
        </w:rPr>
        <w:t>Утвердить итоги оценки фактически достигнутых показателей результативности деятельности медицинских организаций, финансируемых по подушевому нормативу, при реализации Территориальной программы ОМС в Камчатском крае по реестрам счетов за декабрь 202</w:t>
      </w:r>
      <w:r>
        <w:rPr>
          <w:color w:val="000000" w:themeColor="text1"/>
          <w:sz w:val="28"/>
          <w:szCs w:val="28"/>
        </w:rPr>
        <w:t>4</w:t>
      </w:r>
      <w:r w:rsidRPr="008E5424">
        <w:rPr>
          <w:color w:val="000000" w:themeColor="text1"/>
          <w:sz w:val="28"/>
          <w:szCs w:val="28"/>
        </w:rPr>
        <w:t xml:space="preserve"> года - ноябрь 202</w:t>
      </w:r>
      <w:r>
        <w:rPr>
          <w:color w:val="000000" w:themeColor="text1"/>
          <w:sz w:val="28"/>
          <w:szCs w:val="28"/>
        </w:rPr>
        <w:t>5</w:t>
      </w:r>
      <w:r w:rsidRPr="008E5424">
        <w:rPr>
          <w:color w:val="000000" w:themeColor="text1"/>
          <w:sz w:val="28"/>
          <w:szCs w:val="28"/>
        </w:rPr>
        <w:t xml:space="preserve"> года в соответствии с приложением 5 к настоящему Протоколу;</w:t>
      </w:r>
    </w:p>
    <w:p w14:paraId="4594F4EB" w14:textId="22681265" w:rsidR="008E5424" w:rsidRPr="008E5424" w:rsidRDefault="008E5424" w:rsidP="008E5424">
      <w:pPr>
        <w:pStyle w:val="Default"/>
        <w:numPr>
          <w:ilvl w:val="1"/>
          <w:numId w:val="33"/>
        </w:numPr>
        <w:ind w:left="0" w:firstLine="709"/>
        <w:contextualSpacing/>
        <w:jc w:val="both"/>
        <w:rPr>
          <w:color w:val="000000" w:themeColor="text1"/>
          <w:sz w:val="28"/>
          <w:szCs w:val="28"/>
        </w:rPr>
      </w:pPr>
      <w:r w:rsidRPr="008E5424">
        <w:rPr>
          <w:color w:val="000000" w:themeColor="text1"/>
          <w:sz w:val="28"/>
          <w:szCs w:val="28"/>
        </w:rPr>
        <w:t>Осуществить выплаты по итогам оценки фактически достигнутых показателей результативности деятельности медицинских организаций, финансируемых по подушевому нормативу, при реализации Территориальной программы ОМС в Камчатском крае по реестрам счетов за декабрь 202</w:t>
      </w:r>
      <w:r>
        <w:rPr>
          <w:color w:val="000000" w:themeColor="text1"/>
          <w:sz w:val="28"/>
          <w:szCs w:val="28"/>
        </w:rPr>
        <w:t>4</w:t>
      </w:r>
      <w:r w:rsidRPr="008E5424">
        <w:rPr>
          <w:color w:val="000000" w:themeColor="text1"/>
          <w:sz w:val="28"/>
          <w:szCs w:val="28"/>
        </w:rPr>
        <w:t xml:space="preserve"> года - ноябрь 202</w:t>
      </w:r>
      <w:r>
        <w:rPr>
          <w:color w:val="000000" w:themeColor="text1"/>
          <w:sz w:val="28"/>
          <w:szCs w:val="28"/>
        </w:rPr>
        <w:t>5</w:t>
      </w:r>
      <w:r w:rsidRPr="008E5424">
        <w:rPr>
          <w:color w:val="000000" w:themeColor="text1"/>
          <w:sz w:val="28"/>
          <w:szCs w:val="28"/>
        </w:rPr>
        <w:t xml:space="preserve"> года.</w:t>
      </w:r>
    </w:p>
    <w:p w14:paraId="7E84C6BD" w14:textId="77777777" w:rsidR="008E5424" w:rsidRPr="009C4CBF" w:rsidRDefault="008E5424" w:rsidP="008E5424">
      <w:pPr>
        <w:autoSpaceDE w:val="0"/>
        <w:autoSpaceDN w:val="0"/>
        <w:adjustRightInd w:val="0"/>
        <w:ind w:firstLine="708"/>
        <w:rPr>
          <w:bCs/>
          <w:color w:val="000000" w:themeColor="text1"/>
        </w:rPr>
      </w:pPr>
    </w:p>
    <w:p w14:paraId="46C94C07" w14:textId="77777777" w:rsidR="008E5424" w:rsidRPr="008E5424" w:rsidRDefault="008E5424" w:rsidP="008E5424">
      <w:pPr>
        <w:autoSpaceDE w:val="0"/>
        <w:autoSpaceDN w:val="0"/>
        <w:adjustRightInd w:val="0"/>
        <w:ind w:firstLine="708"/>
        <w:jc w:val="both"/>
        <w:rPr>
          <w:bCs/>
          <w:color w:val="000000" w:themeColor="text1"/>
          <w:sz w:val="28"/>
        </w:rPr>
      </w:pPr>
      <w:r w:rsidRPr="008E5424">
        <w:rPr>
          <w:bCs/>
          <w:color w:val="000000" w:themeColor="text1"/>
          <w:sz w:val="28"/>
        </w:rPr>
        <w:t xml:space="preserve">Результаты голосования: </w:t>
      </w:r>
    </w:p>
    <w:p w14:paraId="33767CB0" w14:textId="77777777" w:rsidR="008E5424" w:rsidRPr="008E5424" w:rsidRDefault="008E5424" w:rsidP="008E5424">
      <w:pPr>
        <w:autoSpaceDE w:val="0"/>
        <w:autoSpaceDN w:val="0"/>
        <w:adjustRightInd w:val="0"/>
        <w:ind w:firstLine="708"/>
        <w:jc w:val="both"/>
        <w:rPr>
          <w:bCs/>
          <w:color w:val="000000" w:themeColor="text1"/>
          <w:sz w:val="28"/>
        </w:rPr>
      </w:pPr>
      <w:r w:rsidRPr="008E5424">
        <w:rPr>
          <w:bCs/>
          <w:color w:val="000000" w:themeColor="text1"/>
          <w:sz w:val="28"/>
        </w:rPr>
        <w:t xml:space="preserve">«за» - 5 (пять), </w:t>
      </w:r>
    </w:p>
    <w:p w14:paraId="639A451A" w14:textId="77777777" w:rsidR="008E5424" w:rsidRPr="008E5424" w:rsidRDefault="008E5424" w:rsidP="008E5424">
      <w:pPr>
        <w:autoSpaceDE w:val="0"/>
        <w:autoSpaceDN w:val="0"/>
        <w:adjustRightInd w:val="0"/>
        <w:ind w:firstLine="708"/>
        <w:jc w:val="both"/>
        <w:rPr>
          <w:bCs/>
          <w:color w:val="000000" w:themeColor="text1"/>
          <w:sz w:val="28"/>
        </w:rPr>
      </w:pPr>
      <w:r w:rsidRPr="008E5424">
        <w:rPr>
          <w:bCs/>
          <w:color w:val="000000" w:themeColor="text1"/>
          <w:sz w:val="28"/>
        </w:rPr>
        <w:t>«против» - 0 (ноль),</w:t>
      </w:r>
    </w:p>
    <w:p w14:paraId="3059D621" w14:textId="77777777" w:rsidR="008E5424" w:rsidRPr="008E5424" w:rsidRDefault="008E5424" w:rsidP="008E5424">
      <w:pPr>
        <w:autoSpaceDE w:val="0"/>
        <w:autoSpaceDN w:val="0"/>
        <w:adjustRightInd w:val="0"/>
        <w:ind w:firstLine="708"/>
        <w:jc w:val="both"/>
        <w:rPr>
          <w:bCs/>
          <w:color w:val="000000" w:themeColor="text1"/>
          <w:sz w:val="28"/>
        </w:rPr>
      </w:pPr>
      <w:r w:rsidRPr="008E5424">
        <w:rPr>
          <w:bCs/>
          <w:color w:val="000000" w:themeColor="text1"/>
          <w:sz w:val="28"/>
        </w:rPr>
        <w:t>«воздержался» - 0 (ноль).</w:t>
      </w:r>
    </w:p>
    <w:p w14:paraId="65061211" w14:textId="77777777" w:rsidR="006246A7" w:rsidRPr="00550389" w:rsidRDefault="006246A7" w:rsidP="004D5CFA">
      <w:pPr>
        <w:autoSpaceDE w:val="0"/>
        <w:autoSpaceDN w:val="0"/>
        <w:adjustRightInd w:val="0"/>
        <w:ind w:firstLine="708"/>
        <w:contextualSpacing/>
        <w:jc w:val="both"/>
        <w:rPr>
          <w:bCs/>
          <w:color w:val="000000" w:themeColor="text1"/>
          <w:sz w:val="28"/>
        </w:rPr>
      </w:pPr>
    </w:p>
    <w:p w14:paraId="48572228" w14:textId="70B2D761" w:rsidR="007A4381" w:rsidRPr="008E5424" w:rsidRDefault="007A4381" w:rsidP="008E5424">
      <w:pPr>
        <w:pStyle w:val="a8"/>
        <w:numPr>
          <w:ilvl w:val="0"/>
          <w:numId w:val="33"/>
        </w:numPr>
        <w:ind w:left="0" w:firstLine="709"/>
        <w:contextualSpacing/>
        <w:jc w:val="both"/>
        <w:rPr>
          <w:b/>
          <w:color w:val="000000" w:themeColor="text1"/>
          <w:sz w:val="28"/>
        </w:rPr>
      </w:pPr>
      <w:r w:rsidRPr="008E5424">
        <w:rPr>
          <w:b/>
          <w:color w:val="000000" w:themeColor="text1"/>
          <w:sz w:val="28"/>
        </w:rPr>
        <w:t xml:space="preserve">Рассмотрение информации о численности застрахованных лиц в Камчатском крае в разрезе половозрастных групп на основе регионального сегмента единого регистра застрахованных лиц, реестре страховых медицинских организаций и реестре медицинских организаций; предложений по значениям средних нормативов финансовых затрат и нормативов объемов медицинской помощи, по способам оплаты медицинской помощи, для включения в Территориальную программу ОМС на 2026 год и на плановый период 2027 и 2028 годов </w:t>
      </w:r>
    </w:p>
    <w:p w14:paraId="51C642A1" w14:textId="77777777" w:rsidR="007A4381" w:rsidRPr="008E5424" w:rsidRDefault="007A4381" w:rsidP="008E5424">
      <w:pPr>
        <w:autoSpaceDE w:val="0"/>
        <w:autoSpaceDN w:val="0"/>
        <w:adjustRightInd w:val="0"/>
        <w:ind w:firstLine="708"/>
        <w:jc w:val="both"/>
        <w:rPr>
          <w:bCs/>
          <w:color w:val="000000" w:themeColor="text1"/>
          <w:sz w:val="28"/>
        </w:rPr>
      </w:pPr>
    </w:p>
    <w:p w14:paraId="3DF6FC1F" w14:textId="77777777" w:rsidR="007A4381" w:rsidRPr="007A4381" w:rsidRDefault="007A4381" w:rsidP="007A4381">
      <w:pPr>
        <w:ind w:firstLine="708"/>
        <w:jc w:val="both"/>
        <w:rPr>
          <w:b/>
          <w:color w:val="000000" w:themeColor="text1"/>
          <w:sz w:val="28"/>
          <w:szCs w:val="28"/>
        </w:rPr>
      </w:pPr>
      <w:r w:rsidRPr="007A4381">
        <w:rPr>
          <w:b/>
          <w:color w:val="000000" w:themeColor="text1"/>
          <w:sz w:val="28"/>
          <w:szCs w:val="28"/>
        </w:rPr>
        <w:t>Решили:</w:t>
      </w:r>
    </w:p>
    <w:p w14:paraId="4732FEBD" w14:textId="77777777" w:rsidR="007A4381" w:rsidRPr="007A4381" w:rsidRDefault="007A4381" w:rsidP="007A4381">
      <w:pPr>
        <w:ind w:firstLine="708"/>
        <w:jc w:val="both"/>
        <w:rPr>
          <w:b/>
          <w:color w:val="000000" w:themeColor="text1"/>
          <w:sz w:val="28"/>
          <w:szCs w:val="28"/>
        </w:rPr>
      </w:pPr>
    </w:p>
    <w:p w14:paraId="0A636B76" w14:textId="16EDB90D" w:rsidR="007A4381" w:rsidRPr="008E5424" w:rsidRDefault="007A4381" w:rsidP="008E5424">
      <w:pPr>
        <w:pStyle w:val="Default"/>
        <w:numPr>
          <w:ilvl w:val="1"/>
          <w:numId w:val="33"/>
        </w:numPr>
        <w:ind w:left="0" w:firstLine="709"/>
        <w:contextualSpacing/>
        <w:jc w:val="both"/>
        <w:rPr>
          <w:color w:val="000000" w:themeColor="text1"/>
          <w:sz w:val="28"/>
          <w:szCs w:val="28"/>
        </w:rPr>
      </w:pPr>
      <w:r w:rsidRPr="008E5424">
        <w:rPr>
          <w:color w:val="000000" w:themeColor="text1"/>
          <w:sz w:val="28"/>
          <w:szCs w:val="28"/>
        </w:rPr>
        <w:t>Информацию территориального фонда обязательного медицинского страхования Камчатского края:</w:t>
      </w:r>
    </w:p>
    <w:p w14:paraId="231E3655" w14:textId="1D024FD6" w:rsidR="007A4381" w:rsidRPr="007A4381" w:rsidRDefault="007A4381" w:rsidP="00C43F17">
      <w:pPr>
        <w:pStyle w:val="Default"/>
        <w:ind w:firstLine="709"/>
        <w:contextualSpacing/>
        <w:jc w:val="both"/>
        <w:rPr>
          <w:color w:val="000000" w:themeColor="text1"/>
          <w:sz w:val="28"/>
          <w:szCs w:val="28"/>
        </w:rPr>
      </w:pPr>
      <w:r w:rsidRPr="008E5424">
        <w:rPr>
          <w:color w:val="000000" w:themeColor="text1"/>
          <w:sz w:val="28"/>
          <w:szCs w:val="28"/>
        </w:rPr>
        <w:t xml:space="preserve">– о численности </w:t>
      </w:r>
      <w:r w:rsidRPr="007A4381">
        <w:rPr>
          <w:color w:val="000000" w:themeColor="text1"/>
          <w:sz w:val="28"/>
          <w:szCs w:val="28"/>
        </w:rPr>
        <w:t>застрахованных лиц в Камчатском крае по состоянию на 01.01.202</w:t>
      </w:r>
      <w:r>
        <w:rPr>
          <w:color w:val="000000" w:themeColor="text1"/>
          <w:sz w:val="28"/>
          <w:szCs w:val="28"/>
        </w:rPr>
        <w:t>5</w:t>
      </w:r>
      <w:r w:rsidRPr="007A4381">
        <w:rPr>
          <w:color w:val="000000" w:themeColor="text1"/>
          <w:sz w:val="28"/>
          <w:szCs w:val="28"/>
        </w:rPr>
        <w:t xml:space="preserve"> года в количестве </w:t>
      </w:r>
      <w:r>
        <w:rPr>
          <w:color w:val="000000" w:themeColor="text1"/>
          <w:sz w:val="28"/>
          <w:szCs w:val="28"/>
        </w:rPr>
        <w:t xml:space="preserve">287 853 </w:t>
      </w:r>
      <w:r w:rsidRPr="007A4381">
        <w:rPr>
          <w:color w:val="000000" w:themeColor="text1"/>
          <w:sz w:val="28"/>
          <w:szCs w:val="28"/>
        </w:rPr>
        <w:t>человек</w:t>
      </w:r>
      <w:r>
        <w:rPr>
          <w:color w:val="000000" w:themeColor="text1"/>
          <w:sz w:val="28"/>
          <w:szCs w:val="28"/>
        </w:rPr>
        <w:t>а</w:t>
      </w:r>
      <w:r w:rsidRPr="008E5424">
        <w:rPr>
          <w:color w:val="000000" w:themeColor="text1"/>
          <w:sz w:val="28"/>
          <w:szCs w:val="28"/>
        </w:rPr>
        <w:t xml:space="preserve"> </w:t>
      </w:r>
      <w:r w:rsidRPr="007A4381">
        <w:rPr>
          <w:color w:val="000000" w:themeColor="text1"/>
          <w:sz w:val="28"/>
          <w:szCs w:val="28"/>
        </w:rPr>
        <w:t>в разрезе половозрастных групп на основе регионального сегмента единого регистра застрахованных лиц;</w:t>
      </w:r>
    </w:p>
    <w:p w14:paraId="591711A6" w14:textId="77777777" w:rsidR="007A4381" w:rsidRPr="007A4381" w:rsidRDefault="007A4381" w:rsidP="00C43F17">
      <w:pPr>
        <w:pStyle w:val="Default"/>
        <w:ind w:firstLine="709"/>
        <w:contextualSpacing/>
        <w:jc w:val="both"/>
        <w:rPr>
          <w:color w:val="000000" w:themeColor="text1"/>
          <w:sz w:val="28"/>
          <w:szCs w:val="28"/>
        </w:rPr>
      </w:pPr>
      <w:r w:rsidRPr="007A4381">
        <w:rPr>
          <w:color w:val="000000" w:themeColor="text1"/>
          <w:sz w:val="28"/>
          <w:szCs w:val="28"/>
        </w:rPr>
        <w:lastRenderedPageBreak/>
        <w:t>– о реестре страховых медицинских организаций и реестре медицинских организаций</w:t>
      </w:r>
    </w:p>
    <w:p w14:paraId="650D050A" w14:textId="67E40BAA" w:rsidR="007A4381" w:rsidRPr="008E5424" w:rsidRDefault="007A4381" w:rsidP="00C43F17">
      <w:pPr>
        <w:pStyle w:val="Default"/>
        <w:ind w:left="709"/>
        <w:contextualSpacing/>
        <w:jc w:val="both"/>
        <w:rPr>
          <w:color w:val="000000" w:themeColor="text1"/>
          <w:sz w:val="28"/>
          <w:szCs w:val="28"/>
        </w:rPr>
      </w:pPr>
      <w:r w:rsidRPr="008E5424">
        <w:rPr>
          <w:color w:val="000000" w:themeColor="text1"/>
          <w:sz w:val="28"/>
          <w:szCs w:val="28"/>
        </w:rPr>
        <w:t>принять к сведению.</w:t>
      </w:r>
    </w:p>
    <w:p w14:paraId="32A06B2D" w14:textId="77777777" w:rsidR="00BB1D85" w:rsidRPr="008E5424" w:rsidRDefault="00BB1D85" w:rsidP="008E5424">
      <w:pPr>
        <w:pStyle w:val="Default"/>
        <w:ind w:left="709"/>
        <w:contextualSpacing/>
        <w:jc w:val="both"/>
        <w:rPr>
          <w:color w:val="000000" w:themeColor="text1"/>
          <w:sz w:val="28"/>
          <w:szCs w:val="28"/>
        </w:rPr>
      </w:pPr>
    </w:p>
    <w:p w14:paraId="3F873483" w14:textId="149756D1" w:rsidR="007A4381" w:rsidRDefault="007A4381" w:rsidP="008E5424">
      <w:pPr>
        <w:pStyle w:val="Default"/>
        <w:numPr>
          <w:ilvl w:val="1"/>
          <w:numId w:val="33"/>
        </w:numPr>
        <w:ind w:left="0" w:firstLine="709"/>
        <w:contextualSpacing/>
        <w:jc w:val="both"/>
        <w:rPr>
          <w:color w:val="000000" w:themeColor="text1"/>
          <w:sz w:val="28"/>
          <w:szCs w:val="28"/>
        </w:rPr>
      </w:pPr>
      <w:r w:rsidRPr="007A4381">
        <w:rPr>
          <w:color w:val="000000" w:themeColor="text1"/>
          <w:sz w:val="28"/>
          <w:szCs w:val="28"/>
        </w:rPr>
        <w:t>Согласовать объемы оказания медицинской помощи, средние нормативы объемов медицинской помощи на 1 застрахованное лицо, а также средние нормативы финансовых затрат на единицу объема медицинской помощи по Территориальной программе ОМС на 202</w:t>
      </w:r>
      <w:r>
        <w:rPr>
          <w:color w:val="000000" w:themeColor="text1"/>
          <w:sz w:val="28"/>
          <w:szCs w:val="28"/>
        </w:rPr>
        <w:t>6</w:t>
      </w:r>
      <w:r w:rsidRPr="007A4381">
        <w:rPr>
          <w:color w:val="000000" w:themeColor="text1"/>
          <w:sz w:val="28"/>
          <w:szCs w:val="28"/>
        </w:rPr>
        <w:t xml:space="preserve"> год и на плановый период 202</w:t>
      </w:r>
      <w:r>
        <w:rPr>
          <w:color w:val="000000" w:themeColor="text1"/>
          <w:sz w:val="28"/>
          <w:szCs w:val="28"/>
        </w:rPr>
        <w:t>7</w:t>
      </w:r>
      <w:r w:rsidRPr="007A4381">
        <w:rPr>
          <w:color w:val="000000" w:themeColor="text1"/>
          <w:sz w:val="28"/>
          <w:szCs w:val="28"/>
        </w:rPr>
        <w:t xml:space="preserve"> и 202</w:t>
      </w:r>
      <w:r>
        <w:rPr>
          <w:color w:val="000000" w:themeColor="text1"/>
          <w:sz w:val="28"/>
          <w:szCs w:val="28"/>
        </w:rPr>
        <w:t>8</w:t>
      </w:r>
      <w:r w:rsidRPr="007A4381">
        <w:rPr>
          <w:color w:val="000000" w:themeColor="text1"/>
          <w:sz w:val="28"/>
          <w:szCs w:val="28"/>
        </w:rPr>
        <w:t xml:space="preserve"> годов в соответствии с нормативами, утвержденными в составе базовой программы ОМС, согласно таблиц 1, 2:</w:t>
      </w:r>
    </w:p>
    <w:p w14:paraId="58C79A5E" w14:textId="3C7EDCC9" w:rsidR="00654506" w:rsidRPr="007A4381" w:rsidRDefault="00654506" w:rsidP="00654506">
      <w:pPr>
        <w:autoSpaceDE w:val="0"/>
        <w:autoSpaceDN w:val="0"/>
        <w:adjustRightInd w:val="0"/>
        <w:spacing w:after="240"/>
        <w:ind w:firstLine="708"/>
        <w:jc w:val="right"/>
        <w:rPr>
          <w:color w:val="000000" w:themeColor="text1"/>
          <w:sz w:val="28"/>
          <w:szCs w:val="28"/>
        </w:rPr>
      </w:pPr>
      <w:r>
        <w:rPr>
          <w:color w:val="000000" w:themeColor="text1"/>
          <w:sz w:val="28"/>
          <w:szCs w:val="28"/>
        </w:rPr>
        <w:t>Таблица 1</w:t>
      </w:r>
    </w:p>
    <w:tbl>
      <w:tblPr>
        <w:tblStyle w:val="21"/>
        <w:tblW w:w="10011" w:type="dxa"/>
        <w:tblInd w:w="-431" w:type="dxa"/>
        <w:tblLayout w:type="fixed"/>
        <w:tblLook w:val="04A0" w:firstRow="1" w:lastRow="0" w:firstColumn="1" w:lastColumn="0" w:noHBand="0" w:noVBand="1"/>
      </w:tblPr>
      <w:tblGrid>
        <w:gridCol w:w="993"/>
        <w:gridCol w:w="2977"/>
        <w:gridCol w:w="1985"/>
        <w:gridCol w:w="1417"/>
        <w:gridCol w:w="1355"/>
        <w:gridCol w:w="1284"/>
      </w:tblGrid>
      <w:tr w:rsidR="00654506" w:rsidRPr="00654506" w14:paraId="36B59D9F" w14:textId="77777777" w:rsidTr="00991591">
        <w:trPr>
          <w:trHeight w:val="683"/>
        </w:trPr>
        <w:tc>
          <w:tcPr>
            <w:tcW w:w="993" w:type="dxa"/>
            <w:vMerge w:val="restart"/>
            <w:vAlign w:val="center"/>
          </w:tcPr>
          <w:p w14:paraId="1DC5AC49" w14:textId="77777777" w:rsidR="00E67098" w:rsidRPr="00654506" w:rsidRDefault="00E67098" w:rsidP="00654506">
            <w:pPr>
              <w:jc w:val="center"/>
              <w:rPr>
                <w:color w:val="000000" w:themeColor="text1"/>
                <w:sz w:val="20"/>
                <w:szCs w:val="20"/>
                <w:lang w:val="ru-RU" w:eastAsia="ru-RU"/>
              </w:rPr>
            </w:pPr>
            <w:r w:rsidRPr="00654506">
              <w:rPr>
                <w:color w:val="000000" w:themeColor="text1"/>
                <w:sz w:val="20"/>
                <w:szCs w:val="20"/>
                <w:lang w:val="ru-RU" w:eastAsia="ru-RU"/>
              </w:rPr>
              <w:t>№ п/п</w:t>
            </w:r>
          </w:p>
        </w:tc>
        <w:tc>
          <w:tcPr>
            <w:tcW w:w="2977" w:type="dxa"/>
            <w:vMerge w:val="restart"/>
            <w:vAlign w:val="center"/>
          </w:tcPr>
          <w:p w14:paraId="436F23BE" w14:textId="77777777" w:rsidR="00E67098" w:rsidRPr="00654506" w:rsidRDefault="00E67098" w:rsidP="00654506">
            <w:pPr>
              <w:jc w:val="center"/>
              <w:rPr>
                <w:color w:val="000000" w:themeColor="text1"/>
                <w:sz w:val="20"/>
                <w:szCs w:val="20"/>
                <w:lang w:val="ru-RU" w:eastAsia="ru-RU"/>
              </w:rPr>
            </w:pPr>
            <w:r w:rsidRPr="00654506">
              <w:rPr>
                <w:color w:val="000000" w:themeColor="text1"/>
                <w:sz w:val="20"/>
                <w:szCs w:val="20"/>
                <w:lang w:val="ru-RU" w:eastAsia="ru-RU"/>
              </w:rPr>
              <w:t>Показатель</w:t>
            </w:r>
          </w:p>
        </w:tc>
        <w:tc>
          <w:tcPr>
            <w:tcW w:w="6041" w:type="dxa"/>
            <w:gridSpan w:val="4"/>
            <w:vAlign w:val="center"/>
          </w:tcPr>
          <w:p w14:paraId="19BB04D8" w14:textId="5D1DD8A1" w:rsidR="00E67098" w:rsidRPr="00654506" w:rsidRDefault="00E67098" w:rsidP="00654506">
            <w:pPr>
              <w:jc w:val="center"/>
              <w:rPr>
                <w:color w:val="000000" w:themeColor="text1"/>
                <w:sz w:val="20"/>
                <w:szCs w:val="20"/>
                <w:lang w:eastAsia="ru-RU"/>
              </w:rPr>
            </w:pPr>
            <w:r w:rsidRPr="00654506">
              <w:rPr>
                <w:color w:val="000000" w:themeColor="text1"/>
                <w:sz w:val="20"/>
                <w:szCs w:val="20"/>
                <w:lang w:val="ru-RU" w:eastAsia="ru-RU"/>
              </w:rPr>
              <w:t>Территориальная программа на 2026 год</w:t>
            </w:r>
          </w:p>
        </w:tc>
      </w:tr>
      <w:tr w:rsidR="00654506" w:rsidRPr="00654506" w14:paraId="44242354" w14:textId="77777777" w:rsidTr="00991591">
        <w:trPr>
          <w:trHeight w:val="683"/>
        </w:trPr>
        <w:tc>
          <w:tcPr>
            <w:tcW w:w="993" w:type="dxa"/>
            <w:vMerge/>
            <w:vAlign w:val="center"/>
            <w:hideMark/>
          </w:tcPr>
          <w:p w14:paraId="706CBDB7" w14:textId="77777777" w:rsidR="00E67098" w:rsidRPr="00654506" w:rsidRDefault="00E67098" w:rsidP="00654506">
            <w:pPr>
              <w:jc w:val="center"/>
              <w:rPr>
                <w:color w:val="000000" w:themeColor="text1"/>
                <w:sz w:val="20"/>
                <w:szCs w:val="20"/>
                <w:lang w:val="ru-RU" w:eastAsia="ru-RU"/>
              </w:rPr>
            </w:pPr>
          </w:p>
        </w:tc>
        <w:tc>
          <w:tcPr>
            <w:tcW w:w="2977" w:type="dxa"/>
            <w:vMerge/>
            <w:vAlign w:val="center"/>
            <w:hideMark/>
          </w:tcPr>
          <w:p w14:paraId="16B71756" w14:textId="77777777" w:rsidR="00E67098" w:rsidRPr="00654506" w:rsidRDefault="00E67098" w:rsidP="00654506">
            <w:pPr>
              <w:jc w:val="center"/>
              <w:rPr>
                <w:color w:val="000000" w:themeColor="text1"/>
                <w:sz w:val="20"/>
                <w:szCs w:val="20"/>
                <w:lang w:val="ru-RU" w:eastAsia="ru-RU"/>
              </w:rPr>
            </w:pPr>
          </w:p>
        </w:tc>
        <w:tc>
          <w:tcPr>
            <w:tcW w:w="1985" w:type="dxa"/>
            <w:vAlign w:val="center"/>
            <w:hideMark/>
          </w:tcPr>
          <w:p w14:paraId="0906E97B" w14:textId="77777777" w:rsidR="00E67098" w:rsidRPr="00654506" w:rsidRDefault="00E67098" w:rsidP="00654506">
            <w:pPr>
              <w:jc w:val="center"/>
              <w:rPr>
                <w:color w:val="000000" w:themeColor="text1"/>
                <w:sz w:val="20"/>
                <w:szCs w:val="20"/>
                <w:lang w:val="ru-RU" w:eastAsia="ru-RU"/>
              </w:rPr>
            </w:pPr>
            <w:r w:rsidRPr="00654506">
              <w:rPr>
                <w:color w:val="000000" w:themeColor="text1"/>
                <w:sz w:val="20"/>
                <w:szCs w:val="20"/>
                <w:lang w:val="ru-RU" w:eastAsia="ru-RU"/>
              </w:rPr>
              <w:t>Единица измерения объемов медицинской помощи</w:t>
            </w:r>
          </w:p>
        </w:tc>
        <w:tc>
          <w:tcPr>
            <w:tcW w:w="1417" w:type="dxa"/>
            <w:vAlign w:val="center"/>
            <w:hideMark/>
          </w:tcPr>
          <w:p w14:paraId="6937BFBD" w14:textId="77777777" w:rsidR="00E67098" w:rsidRPr="00654506" w:rsidRDefault="00E67098" w:rsidP="00654506">
            <w:pPr>
              <w:jc w:val="center"/>
              <w:rPr>
                <w:color w:val="000000" w:themeColor="text1"/>
                <w:sz w:val="20"/>
                <w:szCs w:val="20"/>
                <w:lang w:val="ru-RU" w:eastAsia="ru-RU"/>
              </w:rPr>
            </w:pPr>
            <w:r w:rsidRPr="00654506">
              <w:rPr>
                <w:color w:val="000000" w:themeColor="text1"/>
                <w:sz w:val="20"/>
                <w:szCs w:val="20"/>
                <w:lang w:val="ru-RU" w:eastAsia="ru-RU"/>
              </w:rPr>
              <w:t>средние нормативы объема медицинской помощи на 1 застрахованного</w:t>
            </w:r>
          </w:p>
        </w:tc>
        <w:tc>
          <w:tcPr>
            <w:tcW w:w="1355" w:type="dxa"/>
            <w:vAlign w:val="center"/>
            <w:hideMark/>
          </w:tcPr>
          <w:p w14:paraId="1AC3AE5F" w14:textId="77777777" w:rsidR="00E67098" w:rsidRPr="00654506" w:rsidRDefault="00E67098" w:rsidP="00654506">
            <w:pPr>
              <w:jc w:val="center"/>
              <w:rPr>
                <w:color w:val="000000" w:themeColor="text1"/>
                <w:sz w:val="20"/>
                <w:szCs w:val="20"/>
                <w:lang w:eastAsia="ru-RU"/>
              </w:rPr>
            </w:pPr>
            <w:proofErr w:type="spellStart"/>
            <w:r w:rsidRPr="00654506">
              <w:rPr>
                <w:color w:val="000000" w:themeColor="text1"/>
                <w:sz w:val="20"/>
                <w:szCs w:val="20"/>
                <w:lang w:eastAsia="ru-RU"/>
              </w:rPr>
              <w:t>объемы</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медицинской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помощи</w:t>
            </w:r>
            <w:proofErr w:type="spellEnd"/>
          </w:p>
        </w:tc>
        <w:tc>
          <w:tcPr>
            <w:tcW w:w="1284" w:type="dxa"/>
            <w:vAlign w:val="center"/>
            <w:hideMark/>
          </w:tcPr>
          <w:p w14:paraId="60053DE3" w14:textId="77777777" w:rsidR="00E67098" w:rsidRPr="00654506" w:rsidRDefault="00E67098" w:rsidP="00654506">
            <w:pPr>
              <w:jc w:val="center"/>
              <w:rPr>
                <w:color w:val="000000" w:themeColor="text1"/>
                <w:sz w:val="20"/>
                <w:szCs w:val="20"/>
                <w:lang w:val="ru-RU" w:eastAsia="ru-RU"/>
              </w:rPr>
            </w:pPr>
            <w:r w:rsidRPr="00654506">
              <w:rPr>
                <w:color w:val="000000" w:themeColor="text1"/>
                <w:sz w:val="20"/>
                <w:szCs w:val="20"/>
                <w:lang w:val="ru-RU" w:eastAsia="ru-RU"/>
              </w:rPr>
              <w:t>средние нормативы финансовых затрат, в рублях</w:t>
            </w:r>
          </w:p>
        </w:tc>
      </w:tr>
      <w:tr w:rsidR="00654506" w:rsidRPr="00654506" w14:paraId="07E4CC5A" w14:textId="77777777" w:rsidTr="00991591">
        <w:trPr>
          <w:trHeight w:val="960"/>
        </w:trPr>
        <w:tc>
          <w:tcPr>
            <w:tcW w:w="993" w:type="dxa"/>
            <w:noWrap/>
            <w:vAlign w:val="center"/>
            <w:hideMark/>
          </w:tcPr>
          <w:p w14:paraId="40D8472A" w14:textId="4A9C5588" w:rsidR="00654506" w:rsidRPr="00654506" w:rsidRDefault="00654506" w:rsidP="00654506">
            <w:pPr>
              <w:rPr>
                <w:b/>
                <w:bCs/>
                <w:color w:val="000000" w:themeColor="text1"/>
                <w:sz w:val="20"/>
                <w:szCs w:val="20"/>
                <w:lang w:eastAsia="ru-RU"/>
              </w:rPr>
            </w:pPr>
            <w:r w:rsidRPr="00654506">
              <w:rPr>
                <w:b/>
                <w:bCs/>
                <w:color w:val="000000" w:themeColor="text1"/>
                <w:sz w:val="20"/>
                <w:szCs w:val="20"/>
                <w:lang w:eastAsia="ru-RU"/>
              </w:rPr>
              <w:t>1.</w:t>
            </w:r>
          </w:p>
        </w:tc>
        <w:tc>
          <w:tcPr>
            <w:tcW w:w="2977" w:type="dxa"/>
            <w:vAlign w:val="center"/>
            <w:hideMark/>
          </w:tcPr>
          <w:p w14:paraId="442EF4BE" w14:textId="77777777" w:rsidR="00654506" w:rsidRPr="00654506" w:rsidRDefault="00654506" w:rsidP="00654506">
            <w:pPr>
              <w:rPr>
                <w:b/>
                <w:bCs/>
                <w:color w:val="000000" w:themeColor="text1"/>
                <w:sz w:val="20"/>
                <w:szCs w:val="20"/>
                <w:lang w:val="ru-RU" w:eastAsia="ru-RU"/>
              </w:rPr>
            </w:pPr>
            <w:r w:rsidRPr="00654506">
              <w:rPr>
                <w:b/>
                <w:bCs/>
                <w:color w:val="000000" w:themeColor="text1"/>
                <w:sz w:val="20"/>
                <w:szCs w:val="20"/>
                <w:lang w:val="ru-RU" w:eastAsia="ru-RU"/>
              </w:rPr>
              <w:t>Скорая, в том числе скорая специализированная, медицинская помощь</w:t>
            </w:r>
          </w:p>
        </w:tc>
        <w:tc>
          <w:tcPr>
            <w:tcW w:w="1985" w:type="dxa"/>
            <w:vAlign w:val="center"/>
            <w:hideMark/>
          </w:tcPr>
          <w:p w14:paraId="586FF8BC" w14:textId="77777777" w:rsidR="00654506" w:rsidRPr="00654506" w:rsidRDefault="00654506" w:rsidP="00654506">
            <w:pPr>
              <w:jc w:val="center"/>
              <w:rPr>
                <w:b/>
                <w:bCs/>
                <w:color w:val="000000" w:themeColor="text1"/>
                <w:sz w:val="20"/>
                <w:szCs w:val="20"/>
                <w:lang w:eastAsia="ru-RU"/>
              </w:rPr>
            </w:pPr>
            <w:proofErr w:type="spellStart"/>
            <w:r w:rsidRPr="00654506">
              <w:rPr>
                <w:b/>
                <w:bCs/>
                <w:color w:val="000000" w:themeColor="text1"/>
                <w:sz w:val="20"/>
                <w:szCs w:val="20"/>
                <w:lang w:eastAsia="ru-RU"/>
              </w:rPr>
              <w:t>вызовы</w:t>
            </w:r>
            <w:proofErr w:type="spellEnd"/>
          </w:p>
        </w:tc>
        <w:tc>
          <w:tcPr>
            <w:tcW w:w="1417" w:type="dxa"/>
            <w:noWrap/>
            <w:vAlign w:val="center"/>
            <w:hideMark/>
          </w:tcPr>
          <w:p w14:paraId="5AA62AB9"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0,2610</w:t>
            </w:r>
          </w:p>
        </w:tc>
        <w:tc>
          <w:tcPr>
            <w:tcW w:w="1355" w:type="dxa"/>
            <w:noWrap/>
            <w:vAlign w:val="center"/>
            <w:hideMark/>
          </w:tcPr>
          <w:p w14:paraId="33C1E0A9"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75 130</w:t>
            </w:r>
          </w:p>
        </w:tc>
        <w:tc>
          <w:tcPr>
            <w:tcW w:w="1284" w:type="dxa"/>
            <w:noWrap/>
            <w:vAlign w:val="center"/>
            <w:hideMark/>
          </w:tcPr>
          <w:p w14:paraId="2FD48AFD"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18 524,65</w:t>
            </w:r>
          </w:p>
        </w:tc>
      </w:tr>
      <w:tr w:rsidR="00654506" w:rsidRPr="00654506" w14:paraId="6A1FD7D5" w14:textId="77777777" w:rsidTr="00991591">
        <w:trPr>
          <w:trHeight w:val="1260"/>
        </w:trPr>
        <w:tc>
          <w:tcPr>
            <w:tcW w:w="993" w:type="dxa"/>
            <w:noWrap/>
            <w:vAlign w:val="center"/>
            <w:hideMark/>
          </w:tcPr>
          <w:p w14:paraId="6F805443" w14:textId="77777777" w:rsidR="00654506" w:rsidRPr="00654506" w:rsidRDefault="00654506" w:rsidP="00654506">
            <w:pPr>
              <w:rPr>
                <w:b/>
                <w:bCs/>
                <w:color w:val="000000" w:themeColor="text1"/>
                <w:sz w:val="20"/>
                <w:szCs w:val="20"/>
                <w:lang w:eastAsia="ru-RU"/>
              </w:rPr>
            </w:pPr>
            <w:r w:rsidRPr="00654506">
              <w:rPr>
                <w:b/>
                <w:bCs/>
                <w:color w:val="000000" w:themeColor="text1"/>
                <w:sz w:val="20"/>
                <w:szCs w:val="20"/>
                <w:lang w:eastAsia="ru-RU"/>
              </w:rPr>
              <w:t>2.</w:t>
            </w:r>
          </w:p>
        </w:tc>
        <w:tc>
          <w:tcPr>
            <w:tcW w:w="2977" w:type="dxa"/>
            <w:vAlign w:val="center"/>
            <w:hideMark/>
          </w:tcPr>
          <w:p w14:paraId="292D77B1" w14:textId="77777777" w:rsidR="00654506" w:rsidRPr="00654506" w:rsidRDefault="00654506" w:rsidP="00654506">
            <w:pPr>
              <w:rPr>
                <w:b/>
                <w:bCs/>
                <w:color w:val="000000" w:themeColor="text1"/>
                <w:sz w:val="20"/>
                <w:szCs w:val="20"/>
                <w:lang w:val="ru-RU" w:eastAsia="ru-RU"/>
              </w:rPr>
            </w:pPr>
            <w:r w:rsidRPr="00654506">
              <w:rPr>
                <w:b/>
                <w:bCs/>
                <w:color w:val="000000" w:themeColor="text1"/>
                <w:sz w:val="20"/>
                <w:szCs w:val="20"/>
                <w:lang w:val="ru-RU" w:eastAsia="ru-RU"/>
              </w:rPr>
              <w:t>Первичная медико-санитарная помощь, за исключением медицинской реабилитации</w:t>
            </w:r>
          </w:p>
        </w:tc>
        <w:tc>
          <w:tcPr>
            <w:tcW w:w="1985" w:type="dxa"/>
            <w:vAlign w:val="center"/>
            <w:hideMark/>
          </w:tcPr>
          <w:p w14:paraId="505583C3" w14:textId="6A8A1AAB" w:rsidR="00654506" w:rsidRPr="00654506" w:rsidRDefault="00654506" w:rsidP="00654506">
            <w:pPr>
              <w:jc w:val="center"/>
              <w:rPr>
                <w:b/>
                <w:bCs/>
                <w:color w:val="000000" w:themeColor="text1"/>
                <w:sz w:val="20"/>
                <w:szCs w:val="20"/>
                <w:lang w:val="ru-RU" w:eastAsia="ru-RU"/>
              </w:rPr>
            </w:pPr>
          </w:p>
        </w:tc>
        <w:tc>
          <w:tcPr>
            <w:tcW w:w="1417" w:type="dxa"/>
            <w:noWrap/>
            <w:vAlign w:val="center"/>
            <w:hideMark/>
          </w:tcPr>
          <w:p w14:paraId="7BACAE19" w14:textId="4F2E1146" w:rsidR="00654506" w:rsidRPr="00654506" w:rsidRDefault="00654506" w:rsidP="00654506">
            <w:pPr>
              <w:jc w:val="center"/>
              <w:rPr>
                <w:b/>
                <w:bCs/>
                <w:color w:val="000000" w:themeColor="text1"/>
                <w:sz w:val="20"/>
                <w:szCs w:val="20"/>
                <w:lang w:val="ru-RU" w:eastAsia="ru-RU"/>
              </w:rPr>
            </w:pPr>
          </w:p>
        </w:tc>
        <w:tc>
          <w:tcPr>
            <w:tcW w:w="1355" w:type="dxa"/>
            <w:noWrap/>
            <w:vAlign w:val="center"/>
            <w:hideMark/>
          </w:tcPr>
          <w:p w14:paraId="2A9FE241" w14:textId="35598DA3" w:rsidR="00654506" w:rsidRPr="00654506" w:rsidRDefault="00654506" w:rsidP="00654506">
            <w:pPr>
              <w:jc w:val="center"/>
              <w:rPr>
                <w:b/>
                <w:bCs/>
                <w:color w:val="000000" w:themeColor="text1"/>
                <w:sz w:val="20"/>
                <w:szCs w:val="20"/>
                <w:lang w:val="ru-RU" w:eastAsia="ru-RU"/>
              </w:rPr>
            </w:pPr>
          </w:p>
        </w:tc>
        <w:tc>
          <w:tcPr>
            <w:tcW w:w="1284" w:type="dxa"/>
            <w:noWrap/>
            <w:vAlign w:val="center"/>
            <w:hideMark/>
          </w:tcPr>
          <w:p w14:paraId="52B7A41D" w14:textId="479B6C93" w:rsidR="00654506" w:rsidRPr="00654506" w:rsidRDefault="00654506" w:rsidP="00654506">
            <w:pPr>
              <w:jc w:val="center"/>
              <w:rPr>
                <w:b/>
                <w:bCs/>
                <w:color w:val="000000" w:themeColor="text1"/>
                <w:sz w:val="20"/>
                <w:szCs w:val="20"/>
                <w:lang w:val="ru-RU" w:eastAsia="ru-RU"/>
              </w:rPr>
            </w:pPr>
          </w:p>
        </w:tc>
      </w:tr>
      <w:tr w:rsidR="00654506" w:rsidRPr="00654506" w14:paraId="3E07765D" w14:textId="77777777" w:rsidTr="00991591">
        <w:trPr>
          <w:trHeight w:val="480"/>
        </w:trPr>
        <w:tc>
          <w:tcPr>
            <w:tcW w:w="993" w:type="dxa"/>
            <w:noWrap/>
            <w:vAlign w:val="center"/>
            <w:hideMark/>
          </w:tcPr>
          <w:p w14:paraId="62A7E46A" w14:textId="77777777" w:rsidR="00654506" w:rsidRPr="00654506" w:rsidRDefault="00654506" w:rsidP="00654506">
            <w:pPr>
              <w:rPr>
                <w:b/>
                <w:bCs/>
                <w:color w:val="000000" w:themeColor="text1"/>
                <w:sz w:val="20"/>
                <w:szCs w:val="20"/>
                <w:lang w:eastAsia="ru-RU"/>
              </w:rPr>
            </w:pPr>
            <w:r w:rsidRPr="00654506">
              <w:rPr>
                <w:b/>
                <w:bCs/>
                <w:color w:val="000000" w:themeColor="text1"/>
                <w:sz w:val="20"/>
                <w:szCs w:val="20"/>
                <w:lang w:eastAsia="ru-RU"/>
              </w:rPr>
              <w:t>2.1.</w:t>
            </w:r>
          </w:p>
        </w:tc>
        <w:tc>
          <w:tcPr>
            <w:tcW w:w="2977" w:type="dxa"/>
            <w:vAlign w:val="center"/>
            <w:hideMark/>
          </w:tcPr>
          <w:p w14:paraId="5DF28EC6" w14:textId="77777777" w:rsidR="00654506" w:rsidRPr="00654506" w:rsidRDefault="00654506" w:rsidP="00654506">
            <w:pPr>
              <w:rPr>
                <w:b/>
                <w:bCs/>
                <w:color w:val="000000" w:themeColor="text1"/>
                <w:sz w:val="20"/>
                <w:szCs w:val="20"/>
                <w:lang w:eastAsia="ru-RU"/>
              </w:rPr>
            </w:pPr>
            <w:r w:rsidRPr="00654506">
              <w:rPr>
                <w:b/>
                <w:bCs/>
                <w:color w:val="000000" w:themeColor="text1"/>
                <w:sz w:val="20"/>
                <w:szCs w:val="20"/>
                <w:lang w:eastAsia="ru-RU"/>
              </w:rPr>
              <w:t xml:space="preserve">В </w:t>
            </w:r>
            <w:proofErr w:type="spellStart"/>
            <w:r w:rsidRPr="00654506">
              <w:rPr>
                <w:b/>
                <w:bCs/>
                <w:color w:val="000000" w:themeColor="text1"/>
                <w:sz w:val="20"/>
                <w:szCs w:val="20"/>
                <w:lang w:eastAsia="ru-RU"/>
              </w:rPr>
              <w:t>амбулаторных</w:t>
            </w:r>
            <w:proofErr w:type="spellEnd"/>
            <w:r w:rsidRPr="00654506">
              <w:rPr>
                <w:b/>
                <w:bCs/>
                <w:color w:val="000000" w:themeColor="text1"/>
                <w:sz w:val="20"/>
                <w:szCs w:val="20"/>
                <w:lang w:eastAsia="ru-RU"/>
              </w:rPr>
              <w:t xml:space="preserve"> </w:t>
            </w:r>
            <w:proofErr w:type="spellStart"/>
            <w:r w:rsidRPr="00654506">
              <w:rPr>
                <w:b/>
                <w:bCs/>
                <w:color w:val="000000" w:themeColor="text1"/>
                <w:sz w:val="20"/>
                <w:szCs w:val="20"/>
                <w:lang w:eastAsia="ru-RU"/>
              </w:rPr>
              <w:t>условиях</w:t>
            </w:r>
            <w:proofErr w:type="spellEnd"/>
            <w:r w:rsidRPr="00654506">
              <w:rPr>
                <w:b/>
                <w:bCs/>
                <w:color w:val="000000" w:themeColor="text1"/>
                <w:sz w:val="20"/>
                <w:szCs w:val="20"/>
                <w:lang w:eastAsia="ru-RU"/>
              </w:rPr>
              <w:t>:</w:t>
            </w:r>
          </w:p>
        </w:tc>
        <w:tc>
          <w:tcPr>
            <w:tcW w:w="1985" w:type="dxa"/>
            <w:vAlign w:val="center"/>
            <w:hideMark/>
          </w:tcPr>
          <w:p w14:paraId="3D5C1AB8" w14:textId="30A10C62" w:rsidR="00654506" w:rsidRPr="00654506" w:rsidRDefault="00654506" w:rsidP="00654506">
            <w:pPr>
              <w:jc w:val="center"/>
              <w:rPr>
                <w:b/>
                <w:bCs/>
                <w:color w:val="000000" w:themeColor="text1"/>
                <w:sz w:val="20"/>
                <w:szCs w:val="20"/>
                <w:lang w:eastAsia="ru-RU"/>
              </w:rPr>
            </w:pPr>
          </w:p>
        </w:tc>
        <w:tc>
          <w:tcPr>
            <w:tcW w:w="1417" w:type="dxa"/>
            <w:noWrap/>
            <w:vAlign w:val="center"/>
            <w:hideMark/>
          </w:tcPr>
          <w:p w14:paraId="1179E80D" w14:textId="2D64E24C" w:rsidR="00654506" w:rsidRPr="00654506" w:rsidRDefault="00654506" w:rsidP="00654506">
            <w:pPr>
              <w:jc w:val="center"/>
              <w:rPr>
                <w:b/>
                <w:bCs/>
                <w:color w:val="000000" w:themeColor="text1"/>
                <w:sz w:val="20"/>
                <w:szCs w:val="20"/>
                <w:lang w:eastAsia="ru-RU"/>
              </w:rPr>
            </w:pPr>
          </w:p>
        </w:tc>
        <w:tc>
          <w:tcPr>
            <w:tcW w:w="1355" w:type="dxa"/>
            <w:noWrap/>
            <w:vAlign w:val="center"/>
            <w:hideMark/>
          </w:tcPr>
          <w:p w14:paraId="0CC80115" w14:textId="124A3728" w:rsidR="00654506" w:rsidRPr="00654506" w:rsidRDefault="00654506" w:rsidP="00654506">
            <w:pPr>
              <w:jc w:val="center"/>
              <w:rPr>
                <w:b/>
                <w:bCs/>
                <w:color w:val="000000" w:themeColor="text1"/>
                <w:sz w:val="20"/>
                <w:szCs w:val="20"/>
                <w:lang w:eastAsia="ru-RU"/>
              </w:rPr>
            </w:pPr>
          </w:p>
        </w:tc>
        <w:tc>
          <w:tcPr>
            <w:tcW w:w="1284" w:type="dxa"/>
            <w:noWrap/>
            <w:vAlign w:val="center"/>
            <w:hideMark/>
          </w:tcPr>
          <w:p w14:paraId="6FDE4B9B" w14:textId="4432C030" w:rsidR="00654506" w:rsidRPr="00654506" w:rsidRDefault="00654506" w:rsidP="00654506">
            <w:pPr>
              <w:jc w:val="center"/>
              <w:rPr>
                <w:b/>
                <w:bCs/>
                <w:color w:val="000000" w:themeColor="text1"/>
                <w:sz w:val="20"/>
                <w:szCs w:val="20"/>
                <w:lang w:eastAsia="ru-RU"/>
              </w:rPr>
            </w:pPr>
          </w:p>
        </w:tc>
      </w:tr>
      <w:tr w:rsidR="00654506" w:rsidRPr="00654506" w14:paraId="2611D369" w14:textId="77777777" w:rsidTr="00991591">
        <w:trPr>
          <w:trHeight w:val="765"/>
        </w:trPr>
        <w:tc>
          <w:tcPr>
            <w:tcW w:w="993" w:type="dxa"/>
            <w:noWrap/>
            <w:vAlign w:val="center"/>
            <w:hideMark/>
          </w:tcPr>
          <w:p w14:paraId="3F54ADC5"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2.1.1.</w:t>
            </w:r>
          </w:p>
        </w:tc>
        <w:tc>
          <w:tcPr>
            <w:tcW w:w="2977" w:type="dxa"/>
            <w:vAlign w:val="center"/>
            <w:hideMark/>
          </w:tcPr>
          <w:p w14:paraId="2E9B2C32"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Посещения в рамках проведения профилактических медицинских осмотров</w:t>
            </w:r>
          </w:p>
        </w:tc>
        <w:tc>
          <w:tcPr>
            <w:tcW w:w="1985" w:type="dxa"/>
            <w:vAlign w:val="center"/>
            <w:hideMark/>
          </w:tcPr>
          <w:p w14:paraId="11FB3489"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6D1B3259"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0,260168</w:t>
            </w:r>
          </w:p>
        </w:tc>
        <w:tc>
          <w:tcPr>
            <w:tcW w:w="1355" w:type="dxa"/>
            <w:noWrap/>
            <w:vAlign w:val="center"/>
            <w:hideMark/>
          </w:tcPr>
          <w:p w14:paraId="47678495"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74 890</w:t>
            </w:r>
          </w:p>
        </w:tc>
        <w:tc>
          <w:tcPr>
            <w:tcW w:w="1284" w:type="dxa"/>
            <w:noWrap/>
            <w:vAlign w:val="center"/>
            <w:hideMark/>
          </w:tcPr>
          <w:p w14:paraId="69561288"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9 483,52</w:t>
            </w:r>
          </w:p>
        </w:tc>
      </w:tr>
      <w:tr w:rsidR="00654506" w:rsidRPr="00654506" w14:paraId="165956EA" w14:textId="77777777" w:rsidTr="00991591">
        <w:trPr>
          <w:trHeight w:val="453"/>
        </w:trPr>
        <w:tc>
          <w:tcPr>
            <w:tcW w:w="993" w:type="dxa"/>
            <w:noWrap/>
            <w:vAlign w:val="center"/>
            <w:hideMark/>
          </w:tcPr>
          <w:p w14:paraId="14E81B1E"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2.1.2.</w:t>
            </w:r>
          </w:p>
        </w:tc>
        <w:tc>
          <w:tcPr>
            <w:tcW w:w="2977" w:type="dxa"/>
            <w:vAlign w:val="center"/>
            <w:hideMark/>
          </w:tcPr>
          <w:p w14:paraId="27651BAD"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Посещения в рамках проведения диспансеризации, всего</w:t>
            </w:r>
          </w:p>
        </w:tc>
        <w:tc>
          <w:tcPr>
            <w:tcW w:w="1985" w:type="dxa"/>
            <w:vAlign w:val="center"/>
            <w:hideMark/>
          </w:tcPr>
          <w:p w14:paraId="6CE38427"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6F51B0DE"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0,439948</w:t>
            </w:r>
          </w:p>
        </w:tc>
        <w:tc>
          <w:tcPr>
            <w:tcW w:w="1355" w:type="dxa"/>
            <w:noWrap/>
            <w:vAlign w:val="center"/>
            <w:hideMark/>
          </w:tcPr>
          <w:p w14:paraId="2BFB39A6"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126 640</w:t>
            </w:r>
          </w:p>
        </w:tc>
        <w:tc>
          <w:tcPr>
            <w:tcW w:w="1284" w:type="dxa"/>
            <w:noWrap/>
            <w:vAlign w:val="center"/>
            <w:hideMark/>
          </w:tcPr>
          <w:p w14:paraId="5FDF58AA"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11 342,74</w:t>
            </w:r>
          </w:p>
        </w:tc>
      </w:tr>
      <w:tr w:rsidR="00654506" w:rsidRPr="00654506" w14:paraId="2DE36B21" w14:textId="77777777" w:rsidTr="00991591">
        <w:trPr>
          <w:trHeight w:val="477"/>
        </w:trPr>
        <w:tc>
          <w:tcPr>
            <w:tcW w:w="993" w:type="dxa"/>
            <w:noWrap/>
            <w:vAlign w:val="center"/>
            <w:hideMark/>
          </w:tcPr>
          <w:p w14:paraId="7C680AB9"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2.1.2.1.</w:t>
            </w:r>
          </w:p>
        </w:tc>
        <w:tc>
          <w:tcPr>
            <w:tcW w:w="2977" w:type="dxa"/>
            <w:vAlign w:val="center"/>
            <w:hideMark/>
          </w:tcPr>
          <w:p w14:paraId="3E70527E" w14:textId="77777777" w:rsidR="00654506" w:rsidRPr="00654506" w:rsidRDefault="00654506" w:rsidP="00654506">
            <w:pPr>
              <w:jc w:val="both"/>
              <w:rPr>
                <w:color w:val="000000" w:themeColor="text1"/>
                <w:sz w:val="20"/>
                <w:szCs w:val="20"/>
                <w:lang w:val="ru-RU" w:eastAsia="ru-RU"/>
              </w:rPr>
            </w:pPr>
            <w:r w:rsidRPr="00654506">
              <w:rPr>
                <w:color w:val="000000" w:themeColor="text1"/>
                <w:sz w:val="20"/>
                <w:szCs w:val="20"/>
                <w:lang w:val="ru-RU" w:eastAsia="ru-RU"/>
              </w:rPr>
              <w:t>в том числе для проведения углубленной диспансеризации</w:t>
            </w:r>
          </w:p>
        </w:tc>
        <w:tc>
          <w:tcPr>
            <w:tcW w:w="1985" w:type="dxa"/>
            <w:vAlign w:val="center"/>
            <w:hideMark/>
          </w:tcPr>
          <w:p w14:paraId="76198C34"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4D249E53"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0,050758</w:t>
            </w:r>
          </w:p>
        </w:tc>
        <w:tc>
          <w:tcPr>
            <w:tcW w:w="1355" w:type="dxa"/>
            <w:noWrap/>
            <w:vAlign w:val="center"/>
            <w:hideMark/>
          </w:tcPr>
          <w:p w14:paraId="10DAC4AD"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14 611</w:t>
            </w:r>
          </w:p>
        </w:tc>
        <w:tc>
          <w:tcPr>
            <w:tcW w:w="1284" w:type="dxa"/>
            <w:noWrap/>
            <w:vAlign w:val="center"/>
            <w:hideMark/>
          </w:tcPr>
          <w:p w14:paraId="33B7D141"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8 533,75</w:t>
            </w:r>
          </w:p>
        </w:tc>
      </w:tr>
      <w:tr w:rsidR="00654506" w:rsidRPr="00654506" w14:paraId="06C786EB" w14:textId="77777777" w:rsidTr="00991591">
        <w:trPr>
          <w:trHeight w:val="884"/>
        </w:trPr>
        <w:tc>
          <w:tcPr>
            <w:tcW w:w="993" w:type="dxa"/>
            <w:noWrap/>
            <w:vAlign w:val="center"/>
            <w:hideMark/>
          </w:tcPr>
          <w:p w14:paraId="08919387"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2.1.3.</w:t>
            </w:r>
          </w:p>
        </w:tc>
        <w:tc>
          <w:tcPr>
            <w:tcW w:w="2977" w:type="dxa"/>
            <w:vAlign w:val="center"/>
            <w:hideMark/>
          </w:tcPr>
          <w:p w14:paraId="53D560E8"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Диспансеризация для оценки репродуктивного здоровья женщин и мужчин</w:t>
            </w:r>
          </w:p>
        </w:tc>
        <w:tc>
          <w:tcPr>
            <w:tcW w:w="1985" w:type="dxa"/>
            <w:vAlign w:val="center"/>
            <w:hideMark/>
          </w:tcPr>
          <w:p w14:paraId="3BF38D55"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0981C2AF"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0,145709</w:t>
            </w:r>
          </w:p>
        </w:tc>
        <w:tc>
          <w:tcPr>
            <w:tcW w:w="1355" w:type="dxa"/>
            <w:noWrap/>
            <w:vAlign w:val="center"/>
            <w:hideMark/>
          </w:tcPr>
          <w:p w14:paraId="52166E04"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41 943</w:t>
            </w:r>
          </w:p>
        </w:tc>
        <w:tc>
          <w:tcPr>
            <w:tcW w:w="1284" w:type="dxa"/>
            <w:noWrap/>
            <w:vAlign w:val="center"/>
            <w:hideMark/>
          </w:tcPr>
          <w:p w14:paraId="4187835E"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7 026,10</w:t>
            </w:r>
          </w:p>
        </w:tc>
      </w:tr>
      <w:tr w:rsidR="00654506" w:rsidRPr="00654506" w14:paraId="0FF387A8" w14:textId="77777777" w:rsidTr="00991591">
        <w:trPr>
          <w:trHeight w:val="405"/>
        </w:trPr>
        <w:tc>
          <w:tcPr>
            <w:tcW w:w="993" w:type="dxa"/>
            <w:noWrap/>
            <w:vAlign w:val="center"/>
            <w:hideMark/>
          </w:tcPr>
          <w:p w14:paraId="2F8F89B6"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2.1.3.1.</w:t>
            </w:r>
          </w:p>
        </w:tc>
        <w:tc>
          <w:tcPr>
            <w:tcW w:w="2977" w:type="dxa"/>
            <w:vAlign w:val="center"/>
            <w:hideMark/>
          </w:tcPr>
          <w:p w14:paraId="30A2E8A1"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женщины</w:t>
            </w:r>
            <w:proofErr w:type="spellEnd"/>
          </w:p>
        </w:tc>
        <w:tc>
          <w:tcPr>
            <w:tcW w:w="1985" w:type="dxa"/>
            <w:vAlign w:val="center"/>
            <w:hideMark/>
          </w:tcPr>
          <w:p w14:paraId="74C33656"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000876E2"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0,074587</w:t>
            </w:r>
          </w:p>
        </w:tc>
        <w:tc>
          <w:tcPr>
            <w:tcW w:w="1355" w:type="dxa"/>
            <w:noWrap/>
            <w:vAlign w:val="center"/>
            <w:hideMark/>
          </w:tcPr>
          <w:p w14:paraId="5FC57678"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21 470</w:t>
            </w:r>
          </w:p>
        </w:tc>
        <w:tc>
          <w:tcPr>
            <w:tcW w:w="1284" w:type="dxa"/>
            <w:noWrap/>
            <w:vAlign w:val="center"/>
            <w:hideMark/>
          </w:tcPr>
          <w:p w14:paraId="355EC68B"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11 095,03</w:t>
            </w:r>
          </w:p>
        </w:tc>
      </w:tr>
      <w:tr w:rsidR="00654506" w:rsidRPr="00654506" w14:paraId="5A441BAF" w14:textId="77777777" w:rsidTr="00991591">
        <w:trPr>
          <w:trHeight w:val="227"/>
        </w:trPr>
        <w:tc>
          <w:tcPr>
            <w:tcW w:w="993" w:type="dxa"/>
            <w:noWrap/>
            <w:vAlign w:val="center"/>
            <w:hideMark/>
          </w:tcPr>
          <w:p w14:paraId="0CA8049D"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2.1.3.2.</w:t>
            </w:r>
          </w:p>
        </w:tc>
        <w:tc>
          <w:tcPr>
            <w:tcW w:w="2977" w:type="dxa"/>
            <w:vAlign w:val="center"/>
            <w:hideMark/>
          </w:tcPr>
          <w:p w14:paraId="24C5A094"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мужчины</w:t>
            </w:r>
            <w:proofErr w:type="spellEnd"/>
          </w:p>
        </w:tc>
        <w:tc>
          <w:tcPr>
            <w:tcW w:w="1985" w:type="dxa"/>
            <w:vAlign w:val="center"/>
            <w:hideMark/>
          </w:tcPr>
          <w:p w14:paraId="4CAE0151"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4A755911"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0,071122</w:t>
            </w:r>
          </w:p>
        </w:tc>
        <w:tc>
          <w:tcPr>
            <w:tcW w:w="1355" w:type="dxa"/>
            <w:noWrap/>
            <w:vAlign w:val="center"/>
            <w:hideMark/>
          </w:tcPr>
          <w:p w14:paraId="12E6B672"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20 473</w:t>
            </w:r>
          </w:p>
        </w:tc>
        <w:tc>
          <w:tcPr>
            <w:tcW w:w="1284" w:type="dxa"/>
            <w:noWrap/>
            <w:vAlign w:val="center"/>
            <w:hideMark/>
          </w:tcPr>
          <w:p w14:paraId="37F20204"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2 758,87</w:t>
            </w:r>
          </w:p>
        </w:tc>
      </w:tr>
      <w:tr w:rsidR="00654506" w:rsidRPr="00654506" w14:paraId="01228659" w14:textId="77777777" w:rsidTr="00991591">
        <w:trPr>
          <w:trHeight w:val="333"/>
        </w:trPr>
        <w:tc>
          <w:tcPr>
            <w:tcW w:w="993" w:type="dxa"/>
            <w:noWrap/>
            <w:vAlign w:val="center"/>
            <w:hideMark/>
          </w:tcPr>
          <w:p w14:paraId="01E6E650"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2.1.4.</w:t>
            </w:r>
          </w:p>
        </w:tc>
        <w:tc>
          <w:tcPr>
            <w:tcW w:w="2977" w:type="dxa"/>
            <w:vAlign w:val="center"/>
            <w:hideMark/>
          </w:tcPr>
          <w:p w14:paraId="121E4775"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для посещений с иными целями *</w:t>
            </w:r>
          </w:p>
        </w:tc>
        <w:tc>
          <w:tcPr>
            <w:tcW w:w="1985" w:type="dxa"/>
            <w:vAlign w:val="center"/>
            <w:hideMark/>
          </w:tcPr>
          <w:p w14:paraId="2EA8166B"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посещения</w:t>
            </w:r>
            <w:proofErr w:type="spellEnd"/>
          </w:p>
        </w:tc>
        <w:tc>
          <w:tcPr>
            <w:tcW w:w="1417" w:type="dxa"/>
            <w:noWrap/>
            <w:vAlign w:val="center"/>
            <w:hideMark/>
          </w:tcPr>
          <w:p w14:paraId="0170D939"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2,618238</w:t>
            </w:r>
          </w:p>
        </w:tc>
        <w:tc>
          <w:tcPr>
            <w:tcW w:w="1355" w:type="dxa"/>
            <w:noWrap/>
            <w:vAlign w:val="center"/>
            <w:hideMark/>
          </w:tcPr>
          <w:p w14:paraId="614A04B8"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753 668</w:t>
            </w:r>
          </w:p>
        </w:tc>
        <w:tc>
          <w:tcPr>
            <w:tcW w:w="1284" w:type="dxa"/>
            <w:noWrap/>
            <w:vAlign w:val="center"/>
            <w:hideMark/>
          </w:tcPr>
          <w:p w14:paraId="6FA3FCB4"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2 171,71</w:t>
            </w:r>
          </w:p>
        </w:tc>
      </w:tr>
      <w:tr w:rsidR="00654506" w:rsidRPr="00654506" w14:paraId="2025FF36" w14:textId="77777777" w:rsidTr="00991591">
        <w:trPr>
          <w:trHeight w:val="267"/>
        </w:trPr>
        <w:tc>
          <w:tcPr>
            <w:tcW w:w="993" w:type="dxa"/>
            <w:noWrap/>
            <w:vAlign w:val="center"/>
            <w:hideMark/>
          </w:tcPr>
          <w:p w14:paraId="2488A8AD"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2.1.5.</w:t>
            </w:r>
          </w:p>
        </w:tc>
        <w:tc>
          <w:tcPr>
            <w:tcW w:w="2977" w:type="dxa"/>
            <w:vAlign w:val="center"/>
            <w:hideMark/>
          </w:tcPr>
          <w:p w14:paraId="29BBABFF"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 xml:space="preserve">в </w:t>
            </w:r>
            <w:proofErr w:type="spellStart"/>
            <w:r w:rsidRPr="00654506">
              <w:rPr>
                <w:color w:val="000000" w:themeColor="text1"/>
                <w:sz w:val="20"/>
                <w:szCs w:val="20"/>
                <w:lang w:eastAsia="ru-RU"/>
              </w:rPr>
              <w:t>неотложной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форме</w:t>
            </w:r>
            <w:proofErr w:type="spellEnd"/>
          </w:p>
        </w:tc>
        <w:tc>
          <w:tcPr>
            <w:tcW w:w="1985" w:type="dxa"/>
            <w:vAlign w:val="center"/>
            <w:hideMark/>
          </w:tcPr>
          <w:p w14:paraId="1FC22EFE"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посещения</w:t>
            </w:r>
            <w:proofErr w:type="spellEnd"/>
          </w:p>
        </w:tc>
        <w:tc>
          <w:tcPr>
            <w:tcW w:w="1417" w:type="dxa"/>
            <w:noWrap/>
            <w:vAlign w:val="center"/>
            <w:hideMark/>
          </w:tcPr>
          <w:p w14:paraId="77917DD4"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0,540000</w:t>
            </w:r>
          </w:p>
        </w:tc>
        <w:tc>
          <w:tcPr>
            <w:tcW w:w="1355" w:type="dxa"/>
            <w:noWrap/>
            <w:vAlign w:val="center"/>
            <w:hideMark/>
          </w:tcPr>
          <w:p w14:paraId="23953560"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155 441</w:t>
            </w:r>
          </w:p>
        </w:tc>
        <w:tc>
          <w:tcPr>
            <w:tcW w:w="1284" w:type="dxa"/>
            <w:noWrap/>
            <w:vAlign w:val="center"/>
            <w:hideMark/>
          </w:tcPr>
          <w:p w14:paraId="2E2D6FC7"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3 816,14</w:t>
            </w:r>
          </w:p>
        </w:tc>
      </w:tr>
      <w:tr w:rsidR="00654506" w:rsidRPr="00654506" w14:paraId="121AF4DC" w14:textId="77777777" w:rsidTr="00991591">
        <w:trPr>
          <w:trHeight w:val="554"/>
        </w:trPr>
        <w:tc>
          <w:tcPr>
            <w:tcW w:w="993" w:type="dxa"/>
            <w:noWrap/>
            <w:vAlign w:val="center"/>
            <w:hideMark/>
          </w:tcPr>
          <w:p w14:paraId="6CBC6CE4"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2.1.6.</w:t>
            </w:r>
          </w:p>
        </w:tc>
        <w:tc>
          <w:tcPr>
            <w:tcW w:w="2977" w:type="dxa"/>
            <w:vAlign w:val="center"/>
            <w:hideMark/>
          </w:tcPr>
          <w:p w14:paraId="13AA6276"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в связи с заболеваниями - обращений</w:t>
            </w:r>
          </w:p>
        </w:tc>
        <w:tc>
          <w:tcPr>
            <w:tcW w:w="1985" w:type="dxa"/>
            <w:vAlign w:val="center"/>
            <w:hideMark/>
          </w:tcPr>
          <w:p w14:paraId="0A90179F"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обращения</w:t>
            </w:r>
            <w:proofErr w:type="spellEnd"/>
          </w:p>
        </w:tc>
        <w:tc>
          <w:tcPr>
            <w:tcW w:w="1417" w:type="dxa"/>
            <w:noWrap/>
            <w:vAlign w:val="center"/>
            <w:hideMark/>
          </w:tcPr>
          <w:p w14:paraId="54E6DE91"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1,451858</w:t>
            </w:r>
          </w:p>
        </w:tc>
        <w:tc>
          <w:tcPr>
            <w:tcW w:w="1355" w:type="dxa"/>
            <w:noWrap/>
            <w:vAlign w:val="center"/>
            <w:hideMark/>
          </w:tcPr>
          <w:p w14:paraId="37F5362B"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417 922</w:t>
            </w:r>
          </w:p>
        </w:tc>
        <w:tc>
          <w:tcPr>
            <w:tcW w:w="1284" w:type="dxa"/>
            <w:noWrap/>
            <w:vAlign w:val="center"/>
            <w:hideMark/>
          </w:tcPr>
          <w:p w14:paraId="552BF320"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9 302,27</w:t>
            </w:r>
          </w:p>
        </w:tc>
      </w:tr>
      <w:tr w:rsidR="00654506" w:rsidRPr="00654506" w14:paraId="4679F38F" w14:textId="77777777" w:rsidTr="00991591">
        <w:trPr>
          <w:trHeight w:val="1129"/>
        </w:trPr>
        <w:tc>
          <w:tcPr>
            <w:tcW w:w="993" w:type="dxa"/>
            <w:noWrap/>
            <w:vAlign w:val="center"/>
            <w:hideMark/>
          </w:tcPr>
          <w:p w14:paraId="2F30546B" w14:textId="6A03D64A" w:rsidR="00654506" w:rsidRPr="00654506" w:rsidRDefault="00654506" w:rsidP="00654506">
            <w:pPr>
              <w:rPr>
                <w:color w:val="000000" w:themeColor="text1"/>
                <w:sz w:val="20"/>
                <w:szCs w:val="20"/>
                <w:lang w:eastAsia="ru-RU"/>
              </w:rPr>
            </w:pPr>
            <w:r w:rsidRPr="00654506">
              <w:rPr>
                <w:color w:val="000000" w:themeColor="text1"/>
                <w:sz w:val="20"/>
                <w:szCs w:val="20"/>
                <w:lang w:eastAsia="ru-RU"/>
              </w:rPr>
              <w:lastRenderedPageBreak/>
              <w:t>2.1.6.1.</w:t>
            </w:r>
          </w:p>
        </w:tc>
        <w:tc>
          <w:tcPr>
            <w:tcW w:w="2977" w:type="dxa"/>
            <w:vAlign w:val="center"/>
            <w:hideMark/>
          </w:tcPr>
          <w:p w14:paraId="6C23650F"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консультация с применением телемедицинских технологий при дистанционном взаимодействии медицинских работников между собой</w:t>
            </w:r>
          </w:p>
        </w:tc>
        <w:tc>
          <w:tcPr>
            <w:tcW w:w="1985" w:type="dxa"/>
            <w:vAlign w:val="center"/>
            <w:hideMark/>
          </w:tcPr>
          <w:p w14:paraId="24E8E8A3"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консультаций</w:t>
            </w:r>
            <w:proofErr w:type="spellEnd"/>
          </w:p>
        </w:tc>
        <w:tc>
          <w:tcPr>
            <w:tcW w:w="1417" w:type="dxa"/>
            <w:noWrap/>
            <w:vAlign w:val="center"/>
            <w:hideMark/>
          </w:tcPr>
          <w:p w14:paraId="1631762E"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0,080667</w:t>
            </w:r>
          </w:p>
        </w:tc>
        <w:tc>
          <w:tcPr>
            <w:tcW w:w="1355" w:type="dxa"/>
            <w:noWrap/>
            <w:vAlign w:val="center"/>
            <w:hideMark/>
          </w:tcPr>
          <w:p w14:paraId="028F88B3"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23 220</w:t>
            </w:r>
          </w:p>
        </w:tc>
        <w:tc>
          <w:tcPr>
            <w:tcW w:w="1284" w:type="dxa"/>
            <w:noWrap/>
            <w:vAlign w:val="center"/>
            <w:hideMark/>
          </w:tcPr>
          <w:p w14:paraId="577BE12A"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1 379,80</w:t>
            </w:r>
          </w:p>
        </w:tc>
      </w:tr>
      <w:tr w:rsidR="00654506" w:rsidRPr="00654506" w14:paraId="375C4309" w14:textId="77777777" w:rsidTr="00991591">
        <w:trPr>
          <w:trHeight w:val="1373"/>
        </w:trPr>
        <w:tc>
          <w:tcPr>
            <w:tcW w:w="993" w:type="dxa"/>
            <w:noWrap/>
            <w:vAlign w:val="center"/>
            <w:hideMark/>
          </w:tcPr>
          <w:p w14:paraId="4F8183A0" w14:textId="3040C175"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2.1.6.2</w:t>
            </w:r>
          </w:p>
        </w:tc>
        <w:tc>
          <w:tcPr>
            <w:tcW w:w="2977" w:type="dxa"/>
            <w:vAlign w:val="center"/>
            <w:hideMark/>
          </w:tcPr>
          <w:p w14:paraId="36A36053"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w:t>
            </w:r>
          </w:p>
        </w:tc>
        <w:tc>
          <w:tcPr>
            <w:tcW w:w="1985" w:type="dxa"/>
            <w:vAlign w:val="center"/>
            <w:hideMark/>
          </w:tcPr>
          <w:p w14:paraId="34B329C5"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консультаций</w:t>
            </w:r>
            <w:proofErr w:type="spellEnd"/>
          </w:p>
        </w:tc>
        <w:tc>
          <w:tcPr>
            <w:tcW w:w="1417" w:type="dxa"/>
            <w:noWrap/>
            <w:vAlign w:val="center"/>
            <w:hideMark/>
          </w:tcPr>
          <w:p w14:paraId="58562755"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0,030555</w:t>
            </w:r>
          </w:p>
        </w:tc>
        <w:tc>
          <w:tcPr>
            <w:tcW w:w="1355" w:type="dxa"/>
            <w:noWrap/>
            <w:vAlign w:val="center"/>
            <w:hideMark/>
          </w:tcPr>
          <w:p w14:paraId="7C2FCDA1"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8 795</w:t>
            </w:r>
          </w:p>
        </w:tc>
        <w:tc>
          <w:tcPr>
            <w:tcW w:w="1284" w:type="dxa"/>
            <w:noWrap/>
            <w:vAlign w:val="center"/>
            <w:hideMark/>
          </w:tcPr>
          <w:p w14:paraId="50F08CF4"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1 221,44</w:t>
            </w:r>
          </w:p>
        </w:tc>
      </w:tr>
      <w:tr w:rsidR="00654506" w:rsidRPr="00654506" w14:paraId="51F0D809" w14:textId="77777777" w:rsidTr="00991591">
        <w:trPr>
          <w:trHeight w:val="712"/>
        </w:trPr>
        <w:tc>
          <w:tcPr>
            <w:tcW w:w="993" w:type="dxa"/>
            <w:noWrap/>
            <w:vAlign w:val="center"/>
            <w:hideMark/>
          </w:tcPr>
          <w:p w14:paraId="6984744D"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2.1.7.</w:t>
            </w:r>
          </w:p>
        </w:tc>
        <w:tc>
          <w:tcPr>
            <w:tcW w:w="2977" w:type="dxa"/>
            <w:vAlign w:val="center"/>
            <w:hideMark/>
          </w:tcPr>
          <w:p w14:paraId="196EAB7B"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проведение отдельных диагностических (лабораторных) исследований</w:t>
            </w:r>
          </w:p>
        </w:tc>
        <w:tc>
          <w:tcPr>
            <w:tcW w:w="1985" w:type="dxa"/>
            <w:vAlign w:val="center"/>
            <w:hideMark/>
          </w:tcPr>
          <w:p w14:paraId="45B54AAD"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исследования</w:t>
            </w:r>
            <w:proofErr w:type="spellEnd"/>
          </w:p>
        </w:tc>
        <w:tc>
          <w:tcPr>
            <w:tcW w:w="1417" w:type="dxa"/>
            <w:noWrap/>
            <w:vAlign w:val="center"/>
            <w:hideMark/>
          </w:tcPr>
          <w:p w14:paraId="56FEA324"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0,278499</w:t>
            </w:r>
          </w:p>
        </w:tc>
        <w:tc>
          <w:tcPr>
            <w:tcW w:w="1355" w:type="dxa"/>
            <w:noWrap/>
            <w:vAlign w:val="center"/>
            <w:hideMark/>
          </w:tcPr>
          <w:p w14:paraId="01C5832F"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80 166</w:t>
            </w:r>
          </w:p>
        </w:tc>
        <w:tc>
          <w:tcPr>
            <w:tcW w:w="1284" w:type="dxa"/>
            <w:noWrap/>
            <w:vAlign w:val="center"/>
            <w:hideMark/>
          </w:tcPr>
          <w:p w14:paraId="11465328"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7 621,30</w:t>
            </w:r>
          </w:p>
        </w:tc>
      </w:tr>
      <w:tr w:rsidR="00654506" w:rsidRPr="00654506" w14:paraId="02C03FFE" w14:textId="77777777" w:rsidTr="00991591">
        <w:trPr>
          <w:trHeight w:val="269"/>
        </w:trPr>
        <w:tc>
          <w:tcPr>
            <w:tcW w:w="993" w:type="dxa"/>
            <w:noWrap/>
            <w:vAlign w:val="center"/>
            <w:hideMark/>
          </w:tcPr>
          <w:p w14:paraId="1F9CAC16"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2.1.7.1.</w:t>
            </w:r>
          </w:p>
        </w:tc>
        <w:tc>
          <w:tcPr>
            <w:tcW w:w="2977" w:type="dxa"/>
            <w:vAlign w:val="center"/>
            <w:hideMark/>
          </w:tcPr>
          <w:p w14:paraId="58828129"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компьютерная</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томография</w:t>
            </w:r>
            <w:proofErr w:type="spellEnd"/>
          </w:p>
        </w:tc>
        <w:tc>
          <w:tcPr>
            <w:tcW w:w="1985" w:type="dxa"/>
            <w:vAlign w:val="center"/>
            <w:hideMark/>
          </w:tcPr>
          <w:p w14:paraId="21A1F270"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исследования</w:t>
            </w:r>
            <w:proofErr w:type="spellEnd"/>
          </w:p>
        </w:tc>
        <w:tc>
          <w:tcPr>
            <w:tcW w:w="1417" w:type="dxa"/>
            <w:noWrap/>
            <w:vAlign w:val="center"/>
            <w:hideMark/>
          </w:tcPr>
          <w:p w14:paraId="5CDE85C8"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0,057732</w:t>
            </w:r>
          </w:p>
        </w:tc>
        <w:tc>
          <w:tcPr>
            <w:tcW w:w="1355" w:type="dxa"/>
            <w:noWrap/>
            <w:vAlign w:val="center"/>
            <w:hideMark/>
          </w:tcPr>
          <w:p w14:paraId="5FBF345A"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16 618</w:t>
            </w:r>
          </w:p>
        </w:tc>
        <w:tc>
          <w:tcPr>
            <w:tcW w:w="1284" w:type="dxa"/>
            <w:noWrap/>
            <w:vAlign w:val="center"/>
            <w:hideMark/>
          </w:tcPr>
          <w:p w14:paraId="454853B6"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12 490,08</w:t>
            </w:r>
          </w:p>
        </w:tc>
      </w:tr>
      <w:tr w:rsidR="00654506" w:rsidRPr="00654506" w14:paraId="4F4C0F03" w14:textId="77777777" w:rsidTr="00991591">
        <w:trPr>
          <w:trHeight w:val="525"/>
        </w:trPr>
        <w:tc>
          <w:tcPr>
            <w:tcW w:w="993" w:type="dxa"/>
            <w:noWrap/>
            <w:vAlign w:val="center"/>
            <w:hideMark/>
          </w:tcPr>
          <w:p w14:paraId="2463A2B4"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2.1.7.2.</w:t>
            </w:r>
          </w:p>
        </w:tc>
        <w:tc>
          <w:tcPr>
            <w:tcW w:w="2977" w:type="dxa"/>
            <w:vAlign w:val="center"/>
            <w:hideMark/>
          </w:tcPr>
          <w:p w14:paraId="1D65AC69"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магнитно-резонансная</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томография</w:t>
            </w:r>
            <w:proofErr w:type="spellEnd"/>
          </w:p>
        </w:tc>
        <w:tc>
          <w:tcPr>
            <w:tcW w:w="1985" w:type="dxa"/>
            <w:vAlign w:val="center"/>
            <w:hideMark/>
          </w:tcPr>
          <w:p w14:paraId="6093FA88"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исследования</w:t>
            </w:r>
            <w:proofErr w:type="spellEnd"/>
          </w:p>
        </w:tc>
        <w:tc>
          <w:tcPr>
            <w:tcW w:w="1417" w:type="dxa"/>
            <w:noWrap/>
            <w:vAlign w:val="center"/>
            <w:hideMark/>
          </w:tcPr>
          <w:p w14:paraId="27FF0AB3"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0,026020</w:t>
            </w:r>
          </w:p>
        </w:tc>
        <w:tc>
          <w:tcPr>
            <w:tcW w:w="1355" w:type="dxa"/>
            <w:noWrap/>
            <w:vAlign w:val="center"/>
            <w:hideMark/>
          </w:tcPr>
          <w:p w14:paraId="7E4A3FF4"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7 490</w:t>
            </w:r>
          </w:p>
        </w:tc>
        <w:tc>
          <w:tcPr>
            <w:tcW w:w="1284" w:type="dxa"/>
            <w:noWrap/>
            <w:vAlign w:val="center"/>
            <w:hideMark/>
          </w:tcPr>
          <w:p w14:paraId="0184660F"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17 054,06</w:t>
            </w:r>
          </w:p>
        </w:tc>
      </w:tr>
      <w:tr w:rsidR="00654506" w:rsidRPr="00654506" w14:paraId="5E075A82" w14:textId="77777777" w:rsidTr="00991591">
        <w:trPr>
          <w:trHeight w:val="525"/>
        </w:trPr>
        <w:tc>
          <w:tcPr>
            <w:tcW w:w="993" w:type="dxa"/>
            <w:noWrap/>
            <w:vAlign w:val="center"/>
            <w:hideMark/>
          </w:tcPr>
          <w:p w14:paraId="33E8BD75"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2.1.7.3.</w:t>
            </w:r>
          </w:p>
        </w:tc>
        <w:tc>
          <w:tcPr>
            <w:tcW w:w="2977" w:type="dxa"/>
            <w:vAlign w:val="center"/>
            <w:hideMark/>
          </w:tcPr>
          <w:p w14:paraId="02B90EDE"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ультразвуковое исследование сердечно-сосудистой системы</w:t>
            </w:r>
          </w:p>
        </w:tc>
        <w:tc>
          <w:tcPr>
            <w:tcW w:w="1985" w:type="dxa"/>
            <w:vAlign w:val="center"/>
            <w:hideMark/>
          </w:tcPr>
          <w:p w14:paraId="107C1A91"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исследования</w:t>
            </w:r>
            <w:proofErr w:type="spellEnd"/>
          </w:p>
        </w:tc>
        <w:tc>
          <w:tcPr>
            <w:tcW w:w="1417" w:type="dxa"/>
            <w:noWrap/>
            <w:vAlign w:val="center"/>
            <w:hideMark/>
          </w:tcPr>
          <w:p w14:paraId="0413DDD6"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0,122408</w:t>
            </w:r>
          </w:p>
        </w:tc>
        <w:tc>
          <w:tcPr>
            <w:tcW w:w="1355" w:type="dxa"/>
            <w:noWrap/>
            <w:vAlign w:val="center"/>
            <w:hideMark/>
          </w:tcPr>
          <w:p w14:paraId="093204DB"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35 236</w:t>
            </w:r>
          </w:p>
        </w:tc>
        <w:tc>
          <w:tcPr>
            <w:tcW w:w="1284" w:type="dxa"/>
            <w:noWrap/>
            <w:vAlign w:val="center"/>
            <w:hideMark/>
          </w:tcPr>
          <w:p w14:paraId="5EF0FC2E"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2 694,22</w:t>
            </w:r>
          </w:p>
        </w:tc>
      </w:tr>
      <w:tr w:rsidR="00654506" w:rsidRPr="00654506" w14:paraId="2015AEBF" w14:textId="77777777" w:rsidTr="00991591">
        <w:trPr>
          <w:trHeight w:val="525"/>
        </w:trPr>
        <w:tc>
          <w:tcPr>
            <w:tcW w:w="993" w:type="dxa"/>
            <w:noWrap/>
            <w:vAlign w:val="center"/>
            <w:hideMark/>
          </w:tcPr>
          <w:p w14:paraId="5B281959"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2.1.7.4.</w:t>
            </w:r>
          </w:p>
        </w:tc>
        <w:tc>
          <w:tcPr>
            <w:tcW w:w="2977" w:type="dxa"/>
            <w:vAlign w:val="center"/>
            <w:hideMark/>
          </w:tcPr>
          <w:p w14:paraId="2C61494B"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эндоскопическое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диагностическое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исследование</w:t>
            </w:r>
            <w:proofErr w:type="spellEnd"/>
          </w:p>
        </w:tc>
        <w:tc>
          <w:tcPr>
            <w:tcW w:w="1985" w:type="dxa"/>
            <w:vAlign w:val="center"/>
            <w:hideMark/>
          </w:tcPr>
          <w:p w14:paraId="2B45938B"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исследования</w:t>
            </w:r>
            <w:proofErr w:type="spellEnd"/>
          </w:p>
        </w:tc>
        <w:tc>
          <w:tcPr>
            <w:tcW w:w="1417" w:type="dxa"/>
            <w:noWrap/>
            <w:vAlign w:val="center"/>
            <w:hideMark/>
          </w:tcPr>
          <w:p w14:paraId="273A1869"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0,035370</w:t>
            </w:r>
          </w:p>
        </w:tc>
        <w:tc>
          <w:tcPr>
            <w:tcW w:w="1355" w:type="dxa"/>
            <w:noWrap/>
            <w:vAlign w:val="center"/>
            <w:hideMark/>
          </w:tcPr>
          <w:p w14:paraId="7AC7309C"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10 181</w:t>
            </w:r>
          </w:p>
        </w:tc>
        <w:tc>
          <w:tcPr>
            <w:tcW w:w="1284" w:type="dxa"/>
            <w:noWrap/>
            <w:vAlign w:val="center"/>
            <w:hideMark/>
          </w:tcPr>
          <w:p w14:paraId="46A0C0EA"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4 940,25</w:t>
            </w:r>
          </w:p>
        </w:tc>
      </w:tr>
      <w:tr w:rsidR="00654506" w:rsidRPr="00654506" w14:paraId="1EC03695" w14:textId="77777777" w:rsidTr="00991591">
        <w:trPr>
          <w:trHeight w:val="1230"/>
        </w:trPr>
        <w:tc>
          <w:tcPr>
            <w:tcW w:w="993" w:type="dxa"/>
            <w:noWrap/>
            <w:vAlign w:val="center"/>
            <w:hideMark/>
          </w:tcPr>
          <w:p w14:paraId="7ADD91C7"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2.1.7.5.</w:t>
            </w:r>
          </w:p>
        </w:tc>
        <w:tc>
          <w:tcPr>
            <w:tcW w:w="2977" w:type="dxa"/>
            <w:vAlign w:val="center"/>
            <w:hideMark/>
          </w:tcPr>
          <w:p w14:paraId="212E6892" w14:textId="3F4A608C"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молекулярно-генетическое исследование с целью диагностики</w:t>
            </w:r>
            <w:r w:rsidRPr="00654506">
              <w:rPr>
                <w:color w:val="000000" w:themeColor="text1"/>
                <w:sz w:val="20"/>
                <w:szCs w:val="20"/>
                <w:lang w:val="ru-RU" w:eastAsia="ru-RU"/>
              </w:rPr>
              <w:br/>
              <w:t>онкологических заболеваний</w:t>
            </w:r>
          </w:p>
        </w:tc>
        <w:tc>
          <w:tcPr>
            <w:tcW w:w="1985" w:type="dxa"/>
            <w:vAlign w:val="center"/>
            <w:hideMark/>
          </w:tcPr>
          <w:p w14:paraId="0C6E6476"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исследования</w:t>
            </w:r>
            <w:proofErr w:type="spellEnd"/>
          </w:p>
        </w:tc>
        <w:tc>
          <w:tcPr>
            <w:tcW w:w="1417" w:type="dxa"/>
            <w:noWrap/>
            <w:vAlign w:val="center"/>
            <w:hideMark/>
          </w:tcPr>
          <w:p w14:paraId="0210B7EC"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0,001492</w:t>
            </w:r>
          </w:p>
        </w:tc>
        <w:tc>
          <w:tcPr>
            <w:tcW w:w="1355" w:type="dxa"/>
            <w:noWrap/>
            <w:vAlign w:val="center"/>
            <w:hideMark/>
          </w:tcPr>
          <w:p w14:paraId="566C7CEC"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429</w:t>
            </w:r>
          </w:p>
        </w:tc>
        <w:tc>
          <w:tcPr>
            <w:tcW w:w="1284" w:type="dxa"/>
            <w:noWrap/>
            <w:vAlign w:val="center"/>
            <w:hideMark/>
          </w:tcPr>
          <w:p w14:paraId="1B015FAD"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10 693,20</w:t>
            </w:r>
          </w:p>
        </w:tc>
      </w:tr>
      <w:tr w:rsidR="00654506" w:rsidRPr="00654506" w14:paraId="79D64973" w14:textId="77777777" w:rsidTr="00991591">
        <w:trPr>
          <w:trHeight w:val="1875"/>
        </w:trPr>
        <w:tc>
          <w:tcPr>
            <w:tcW w:w="993" w:type="dxa"/>
            <w:noWrap/>
            <w:vAlign w:val="center"/>
            <w:hideMark/>
          </w:tcPr>
          <w:p w14:paraId="4EFAB796"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2.1.7.6.</w:t>
            </w:r>
          </w:p>
        </w:tc>
        <w:tc>
          <w:tcPr>
            <w:tcW w:w="2977" w:type="dxa"/>
            <w:vAlign w:val="center"/>
            <w:hideMark/>
          </w:tcPr>
          <w:p w14:paraId="0361DDF2" w14:textId="77777777" w:rsidR="00654506" w:rsidRPr="00654506" w:rsidRDefault="00654506" w:rsidP="00654506">
            <w:pPr>
              <w:rPr>
                <w:color w:val="000000" w:themeColor="text1"/>
                <w:sz w:val="20"/>
                <w:szCs w:val="20"/>
                <w:lang w:val="ru-RU" w:eastAsia="ru-RU"/>
              </w:rPr>
            </w:pPr>
            <w:proofErr w:type="gramStart"/>
            <w:r w:rsidRPr="00654506">
              <w:rPr>
                <w:color w:val="000000" w:themeColor="text1"/>
                <w:sz w:val="20"/>
                <w:szCs w:val="20"/>
                <w:lang w:val="ru-RU" w:eastAsia="ru-RU"/>
              </w:rPr>
              <w:t>патолого-анатомическое</w:t>
            </w:r>
            <w:proofErr w:type="gramEnd"/>
            <w:r w:rsidRPr="00654506">
              <w:rPr>
                <w:color w:val="000000" w:themeColor="text1"/>
                <w:sz w:val="20"/>
                <w:szCs w:val="20"/>
                <w:lang w:val="ru-RU" w:eastAsia="ru-RU"/>
              </w:rPr>
              <w:t xml:space="preserve"> исследование </w:t>
            </w:r>
            <w:proofErr w:type="spellStart"/>
            <w:r w:rsidRPr="00654506">
              <w:rPr>
                <w:color w:val="000000" w:themeColor="text1"/>
                <w:sz w:val="20"/>
                <w:szCs w:val="20"/>
                <w:lang w:val="ru-RU" w:eastAsia="ru-RU"/>
              </w:rPr>
              <w:t>биопсийного</w:t>
            </w:r>
            <w:proofErr w:type="spellEnd"/>
            <w:r w:rsidRPr="00654506">
              <w:rPr>
                <w:color w:val="000000" w:themeColor="text1"/>
                <w:sz w:val="20"/>
                <w:szCs w:val="20"/>
                <w:lang w:val="ru-RU"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1985" w:type="dxa"/>
            <w:vAlign w:val="center"/>
            <w:hideMark/>
          </w:tcPr>
          <w:p w14:paraId="5C8C4855"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исследования</w:t>
            </w:r>
            <w:proofErr w:type="spellEnd"/>
          </w:p>
        </w:tc>
        <w:tc>
          <w:tcPr>
            <w:tcW w:w="1417" w:type="dxa"/>
            <w:noWrap/>
            <w:vAlign w:val="center"/>
            <w:hideMark/>
          </w:tcPr>
          <w:p w14:paraId="0CBFC04B"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0,027103</w:t>
            </w:r>
          </w:p>
        </w:tc>
        <w:tc>
          <w:tcPr>
            <w:tcW w:w="1355" w:type="dxa"/>
            <w:noWrap/>
            <w:vAlign w:val="center"/>
            <w:hideMark/>
          </w:tcPr>
          <w:p w14:paraId="3340C7CD"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7 802</w:t>
            </w:r>
          </w:p>
        </w:tc>
        <w:tc>
          <w:tcPr>
            <w:tcW w:w="1284" w:type="dxa"/>
            <w:noWrap/>
            <w:vAlign w:val="center"/>
            <w:hideMark/>
          </w:tcPr>
          <w:p w14:paraId="573DD30C"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9 577,95</w:t>
            </w:r>
          </w:p>
        </w:tc>
      </w:tr>
      <w:tr w:rsidR="00654506" w:rsidRPr="00654506" w14:paraId="15C77970" w14:textId="77777777" w:rsidTr="00991591">
        <w:trPr>
          <w:trHeight w:val="840"/>
        </w:trPr>
        <w:tc>
          <w:tcPr>
            <w:tcW w:w="993" w:type="dxa"/>
            <w:noWrap/>
            <w:vAlign w:val="center"/>
            <w:hideMark/>
          </w:tcPr>
          <w:p w14:paraId="2CCCB5AB"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2.1.7.7.</w:t>
            </w:r>
          </w:p>
        </w:tc>
        <w:tc>
          <w:tcPr>
            <w:tcW w:w="2977" w:type="dxa"/>
            <w:vAlign w:val="center"/>
            <w:hideMark/>
          </w:tcPr>
          <w:p w14:paraId="44622262"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ПЭТ-КТ при онкологических заболеваниях</w:t>
            </w:r>
          </w:p>
        </w:tc>
        <w:tc>
          <w:tcPr>
            <w:tcW w:w="1985" w:type="dxa"/>
            <w:vAlign w:val="center"/>
            <w:hideMark/>
          </w:tcPr>
          <w:p w14:paraId="03CDEB76"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исследования</w:t>
            </w:r>
            <w:proofErr w:type="spellEnd"/>
          </w:p>
        </w:tc>
        <w:tc>
          <w:tcPr>
            <w:tcW w:w="1417" w:type="dxa"/>
            <w:noWrap/>
            <w:vAlign w:val="center"/>
            <w:hideMark/>
          </w:tcPr>
          <w:p w14:paraId="0DCEC9E3"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0,002081</w:t>
            </w:r>
          </w:p>
        </w:tc>
        <w:tc>
          <w:tcPr>
            <w:tcW w:w="1355" w:type="dxa"/>
            <w:noWrap/>
            <w:vAlign w:val="center"/>
            <w:hideMark/>
          </w:tcPr>
          <w:p w14:paraId="5123CFE6"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599</w:t>
            </w:r>
          </w:p>
        </w:tc>
        <w:tc>
          <w:tcPr>
            <w:tcW w:w="1284" w:type="dxa"/>
            <w:noWrap/>
            <w:vAlign w:val="center"/>
            <w:hideMark/>
          </w:tcPr>
          <w:p w14:paraId="65EB7A80"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35 414,40</w:t>
            </w:r>
          </w:p>
        </w:tc>
      </w:tr>
      <w:tr w:rsidR="00654506" w:rsidRPr="00654506" w14:paraId="7466D292" w14:textId="77777777" w:rsidTr="00991591">
        <w:trPr>
          <w:trHeight w:val="525"/>
        </w:trPr>
        <w:tc>
          <w:tcPr>
            <w:tcW w:w="993" w:type="dxa"/>
            <w:noWrap/>
            <w:vAlign w:val="center"/>
            <w:hideMark/>
          </w:tcPr>
          <w:p w14:paraId="208A779C"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2.1.7.8.</w:t>
            </w:r>
          </w:p>
        </w:tc>
        <w:tc>
          <w:tcPr>
            <w:tcW w:w="2977" w:type="dxa"/>
            <w:vAlign w:val="center"/>
            <w:hideMark/>
          </w:tcPr>
          <w:p w14:paraId="7B1B5ECE" w14:textId="2366B9CC"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ОФЭКТ/КТ /</w:t>
            </w:r>
            <w:proofErr w:type="spellStart"/>
            <w:r w:rsidRPr="00654506">
              <w:rPr>
                <w:color w:val="000000" w:themeColor="text1"/>
                <w:sz w:val="20"/>
                <w:szCs w:val="20"/>
                <w:lang w:eastAsia="ru-RU"/>
              </w:rPr>
              <w:t>сцинтиграфия</w:t>
            </w:r>
            <w:proofErr w:type="spellEnd"/>
          </w:p>
        </w:tc>
        <w:tc>
          <w:tcPr>
            <w:tcW w:w="1985" w:type="dxa"/>
            <w:vAlign w:val="center"/>
            <w:hideMark/>
          </w:tcPr>
          <w:p w14:paraId="6410FB72"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исследования</w:t>
            </w:r>
            <w:proofErr w:type="spellEnd"/>
          </w:p>
        </w:tc>
        <w:tc>
          <w:tcPr>
            <w:tcW w:w="1417" w:type="dxa"/>
            <w:noWrap/>
            <w:vAlign w:val="center"/>
            <w:hideMark/>
          </w:tcPr>
          <w:p w14:paraId="7A8B32EE"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0,003783</w:t>
            </w:r>
          </w:p>
        </w:tc>
        <w:tc>
          <w:tcPr>
            <w:tcW w:w="1355" w:type="dxa"/>
            <w:noWrap/>
            <w:vAlign w:val="center"/>
            <w:hideMark/>
          </w:tcPr>
          <w:p w14:paraId="492DD197"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1 089</w:t>
            </w:r>
          </w:p>
        </w:tc>
        <w:tc>
          <w:tcPr>
            <w:tcW w:w="1284" w:type="dxa"/>
            <w:noWrap/>
            <w:vAlign w:val="center"/>
            <w:hideMark/>
          </w:tcPr>
          <w:p w14:paraId="7DCE74E1"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17 650,07</w:t>
            </w:r>
          </w:p>
        </w:tc>
      </w:tr>
      <w:tr w:rsidR="00AB25BA" w:rsidRPr="00654506" w14:paraId="4DA7EB01" w14:textId="77777777" w:rsidTr="00AB25BA">
        <w:trPr>
          <w:trHeight w:val="915"/>
        </w:trPr>
        <w:tc>
          <w:tcPr>
            <w:tcW w:w="993" w:type="dxa"/>
            <w:noWrap/>
            <w:vAlign w:val="center"/>
            <w:hideMark/>
          </w:tcPr>
          <w:p w14:paraId="27A92E8A" w14:textId="36F27FE8" w:rsidR="00AB25BA" w:rsidRPr="00654506" w:rsidRDefault="00AB25BA" w:rsidP="00AB25BA">
            <w:pPr>
              <w:rPr>
                <w:color w:val="000000" w:themeColor="text1"/>
                <w:sz w:val="20"/>
                <w:szCs w:val="20"/>
                <w:lang w:eastAsia="ru-RU"/>
              </w:rPr>
            </w:pPr>
            <w:r w:rsidRPr="00654506">
              <w:rPr>
                <w:color w:val="000000" w:themeColor="text1"/>
                <w:sz w:val="20"/>
                <w:szCs w:val="20"/>
                <w:lang w:eastAsia="ru-RU"/>
              </w:rPr>
              <w:t>2.1.7.9</w:t>
            </w:r>
          </w:p>
        </w:tc>
        <w:tc>
          <w:tcPr>
            <w:tcW w:w="2977" w:type="dxa"/>
            <w:vAlign w:val="center"/>
            <w:hideMark/>
          </w:tcPr>
          <w:p w14:paraId="206B3595" w14:textId="77777777" w:rsidR="00AB25BA" w:rsidRPr="00654506" w:rsidRDefault="00AB25BA" w:rsidP="00AB25BA">
            <w:pPr>
              <w:rPr>
                <w:color w:val="000000" w:themeColor="text1"/>
                <w:sz w:val="20"/>
                <w:szCs w:val="20"/>
                <w:lang w:val="ru-RU" w:eastAsia="ru-RU"/>
              </w:rPr>
            </w:pPr>
            <w:r w:rsidRPr="00654506">
              <w:rPr>
                <w:color w:val="000000" w:themeColor="text1"/>
                <w:sz w:val="20"/>
                <w:szCs w:val="20"/>
                <w:lang w:val="ru-RU" w:eastAsia="ru-RU"/>
              </w:rPr>
              <w:t>неинвазивное пренатальное тестирование (определение внеклеточной ДНК плода по крови матери)</w:t>
            </w:r>
          </w:p>
        </w:tc>
        <w:tc>
          <w:tcPr>
            <w:tcW w:w="1985" w:type="dxa"/>
            <w:vAlign w:val="center"/>
            <w:hideMark/>
          </w:tcPr>
          <w:p w14:paraId="4BF3599D" w14:textId="78E0A3E8" w:rsidR="00AB25BA" w:rsidRPr="00654506" w:rsidRDefault="00AB25BA" w:rsidP="00AB25BA">
            <w:pPr>
              <w:jc w:val="center"/>
              <w:rPr>
                <w:color w:val="000000" w:themeColor="text1"/>
                <w:sz w:val="20"/>
                <w:szCs w:val="20"/>
                <w:lang w:val="ru-RU" w:eastAsia="ru-RU"/>
              </w:rPr>
            </w:pPr>
            <w:proofErr w:type="spellStart"/>
            <w:r w:rsidRPr="00B801BD">
              <w:rPr>
                <w:color w:val="000000" w:themeColor="text1"/>
                <w:sz w:val="20"/>
                <w:szCs w:val="20"/>
                <w:lang w:eastAsia="ru-RU"/>
              </w:rPr>
              <w:t>исследования</w:t>
            </w:r>
            <w:proofErr w:type="spellEnd"/>
          </w:p>
        </w:tc>
        <w:tc>
          <w:tcPr>
            <w:tcW w:w="1417" w:type="dxa"/>
            <w:noWrap/>
            <w:vAlign w:val="center"/>
            <w:hideMark/>
          </w:tcPr>
          <w:p w14:paraId="51C1B69F" w14:textId="77777777" w:rsidR="00AB25BA" w:rsidRPr="00654506" w:rsidRDefault="00AB25BA" w:rsidP="00AB25BA">
            <w:pPr>
              <w:jc w:val="center"/>
              <w:rPr>
                <w:color w:val="000000" w:themeColor="text1"/>
                <w:sz w:val="20"/>
                <w:szCs w:val="20"/>
                <w:lang w:eastAsia="ru-RU"/>
              </w:rPr>
            </w:pPr>
            <w:r w:rsidRPr="00654506">
              <w:rPr>
                <w:color w:val="000000" w:themeColor="text1"/>
                <w:sz w:val="20"/>
                <w:szCs w:val="20"/>
                <w:lang w:eastAsia="ru-RU"/>
              </w:rPr>
              <w:t>0,000647</w:t>
            </w:r>
          </w:p>
        </w:tc>
        <w:tc>
          <w:tcPr>
            <w:tcW w:w="1355" w:type="dxa"/>
            <w:noWrap/>
            <w:vAlign w:val="center"/>
            <w:hideMark/>
          </w:tcPr>
          <w:p w14:paraId="0F87E2C2" w14:textId="77777777" w:rsidR="00AB25BA" w:rsidRPr="00654506" w:rsidRDefault="00AB25BA" w:rsidP="00AB25BA">
            <w:pPr>
              <w:jc w:val="center"/>
              <w:rPr>
                <w:color w:val="000000" w:themeColor="text1"/>
                <w:sz w:val="20"/>
                <w:szCs w:val="20"/>
                <w:lang w:eastAsia="ru-RU"/>
              </w:rPr>
            </w:pPr>
            <w:r w:rsidRPr="00654506">
              <w:rPr>
                <w:color w:val="000000" w:themeColor="text1"/>
                <w:sz w:val="20"/>
                <w:szCs w:val="20"/>
                <w:lang w:eastAsia="ru-RU"/>
              </w:rPr>
              <w:t>186</w:t>
            </w:r>
          </w:p>
        </w:tc>
        <w:tc>
          <w:tcPr>
            <w:tcW w:w="1284" w:type="dxa"/>
            <w:noWrap/>
            <w:vAlign w:val="center"/>
            <w:hideMark/>
          </w:tcPr>
          <w:p w14:paraId="6B12DCA7" w14:textId="77777777" w:rsidR="00AB25BA" w:rsidRPr="00654506" w:rsidRDefault="00AB25BA" w:rsidP="00AB25BA">
            <w:pPr>
              <w:jc w:val="center"/>
              <w:rPr>
                <w:color w:val="000000" w:themeColor="text1"/>
                <w:sz w:val="20"/>
                <w:szCs w:val="20"/>
                <w:lang w:eastAsia="ru-RU"/>
              </w:rPr>
            </w:pPr>
            <w:r w:rsidRPr="00654506">
              <w:rPr>
                <w:color w:val="000000" w:themeColor="text1"/>
                <w:sz w:val="20"/>
                <w:szCs w:val="20"/>
                <w:lang w:eastAsia="ru-RU"/>
              </w:rPr>
              <w:t>52 702,14</w:t>
            </w:r>
          </w:p>
        </w:tc>
      </w:tr>
      <w:tr w:rsidR="00AB25BA" w:rsidRPr="00654506" w14:paraId="5FE57E15" w14:textId="77777777" w:rsidTr="00AB25BA">
        <w:trPr>
          <w:trHeight w:val="932"/>
        </w:trPr>
        <w:tc>
          <w:tcPr>
            <w:tcW w:w="993" w:type="dxa"/>
            <w:noWrap/>
            <w:vAlign w:val="center"/>
            <w:hideMark/>
          </w:tcPr>
          <w:p w14:paraId="3DEF546A" w14:textId="7828E8E2" w:rsidR="00AB25BA" w:rsidRPr="00654506" w:rsidRDefault="00AB25BA" w:rsidP="00AB25BA">
            <w:pPr>
              <w:rPr>
                <w:color w:val="000000" w:themeColor="text1"/>
                <w:sz w:val="20"/>
                <w:szCs w:val="20"/>
                <w:lang w:eastAsia="ru-RU"/>
              </w:rPr>
            </w:pPr>
            <w:r w:rsidRPr="00654506">
              <w:rPr>
                <w:color w:val="000000" w:themeColor="text1"/>
                <w:sz w:val="20"/>
                <w:szCs w:val="20"/>
                <w:lang w:eastAsia="ru-RU"/>
              </w:rPr>
              <w:t>2.1.7.10</w:t>
            </w:r>
          </w:p>
        </w:tc>
        <w:tc>
          <w:tcPr>
            <w:tcW w:w="2977" w:type="dxa"/>
            <w:vAlign w:val="center"/>
            <w:hideMark/>
          </w:tcPr>
          <w:p w14:paraId="21863230" w14:textId="77777777" w:rsidR="00AB25BA" w:rsidRPr="00654506" w:rsidRDefault="00AB25BA" w:rsidP="00AB25BA">
            <w:pPr>
              <w:rPr>
                <w:color w:val="000000" w:themeColor="text1"/>
                <w:sz w:val="20"/>
                <w:szCs w:val="20"/>
                <w:lang w:val="ru-RU" w:eastAsia="ru-RU"/>
              </w:rPr>
            </w:pPr>
            <w:r w:rsidRPr="00654506">
              <w:rPr>
                <w:color w:val="000000" w:themeColor="text1"/>
                <w:sz w:val="20"/>
                <w:szCs w:val="20"/>
                <w:lang w:val="ru-RU" w:eastAsia="ru-RU"/>
              </w:rPr>
              <w:t xml:space="preserve">определение РНК вируса гепатита </w:t>
            </w:r>
            <w:r w:rsidRPr="00654506">
              <w:rPr>
                <w:color w:val="000000" w:themeColor="text1"/>
                <w:sz w:val="20"/>
                <w:szCs w:val="20"/>
                <w:lang w:eastAsia="ru-RU"/>
              </w:rPr>
              <w:t>C</w:t>
            </w:r>
            <w:r w:rsidRPr="00654506">
              <w:rPr>
                <w:color w:val="000000" w:themeColor="text1"/>
                <w:sz w:val="20"/>
                <w:szCs w:val="20"/>
                <w:lang w:val="ru-RU" w:eastAsia="ru-RU"/>
              </w:rPr>
              <w:t xml:space="preserve"> (</w:t>
            </w:r>
            <w:r w:rsidRPr="00654506">
              <w:rPr>
                <w:color w:val="000000" w:themeColor="text1"/>
                <w:sz w:val="20"/>
                <w:szCs w:val="20"/>
                <w:lang w:eastAsia="ru-RU"/>
              </w:rPr>
              <w:t>Hepatitis</w:t>
            </w:r>
            <w:r w:rsidRPr="00654506">
              <w:rPr>
                <w:color w:val="000000" w:themeColor="text1"/>
                <w:sz w:val="20"/>
                <w:szCs w:val="20"/>
                <w:lang w:val="ru-RU" w:eastAsia="ru-RU"/>
              </w:rPr>
              <w:t xml:space="preserve"> </w:t>
            </w:r>
            <w:r w:rsidRPr="00654506">
              <w:rPr>
                <w:color w:val="000000" w:themeColor="text1"/>
                <w:sz w:val="20"/>
                <w:szCs w:val="20"/>
                <w:lang w:eastAsia="ru-RU"/>
              </w:rPr>
              <w:t>C</w:t>
            </w:r>
            <w:r w:rsidRPr="00654506">
              <w:rPr>
                <w:color w:val="000000" w:themeColor="text1"/>
                <w:sz w:val="20"/>
                <w:szCs w:val="20"/>
                <w:lang w:val="ru-RU" w:eastAsia="ru-RU"/>
              </w:rPr>
              <w:t xml:space="preserve"> </w:t>
            </w:r>
            <w:r w:rsidRPr="00654506">
              <w:rPr>
                <w:color w:val="000000" w:themeColor="text1"/>
                <w:sz w:val="20"/>
                <w:szCs w:val="20"/>
                <w:lang w:eastAsia="ru-RU"/>
              </w:rPr>
              <w:t>virus</w:t>
            </w:r>
            <w:r w:rsidRPr="00654506">
              <w:rPr>
                <w:color w:val="000000" w:themeColor="text1"/>
                <w:sz w:val="20"/>
                <w:szCs w:val="20"/>
                <w:lang w:val="ru-RU" w:eastAsia="ru-RU"/>
              </w:rPr>
              <w:t>) в крови методом ПЦР</w:t>
            </w:r>
          </w:p>
        </w:tc>
        <w:tc>
          <w:tcPr>
            <w:tcW w:w="1985" w:type="dxa"/>
            <w:vAlign w:val="center"/>
            <w:hideMark/>
          </w:tcPr>
          <w:p w14:paraId="34402073" w14:textId="5CFD0406" w:rsidR="00AB25BA" w:rsidRPr="00654506" w:rsidRDefault="00AB25BA" w:rsidP="00AB25BA">
            <w:pPr>
              <w:jc w:val="center"/>
              <w:rPr>
                <w:color w:val="000000" w:themeColor="text1"/>
                <w:sz w:val="20"/>
                <w:szCs w:val="20"/>
                <w:lang w:val="ru-RU" w:eastAsia="ru-RU"/>
              </w:rPr>
            </w:pPr>
            <w:proofErr w:type="spellStart"/>
            <w:r w:rsidRPr="00B801BD">
              <w:rPr>
                <w:color w:val="000000" w:themeColor="text1"/>
                <w:sz w:val="20"/>
                <w:szCs w:val="20"/>
                <w:lang w:eastAsia="ru-RU"/>
              </w:rPr>
              <w:t>исследования</w:t>
            </w:r>
            <w:proofErr w:type="spellEnd"/>
          </w:p>
        </w:tc>
        <w:tc>
          <w:tcPr>
            <w:tcW w:w="1417" w:type="dxa"/>
            <w:noWrap/>
            <w:vAlign w:val="center"/>
            <w:hideMark/>
          </w:tcPr>
          <w:p w14:paraId="1B299A6C" w14:textId="77777777" w:rsidR="00AB25BA" w:rsidRPr="00654506" w:rsidRDefault="00AB25BA" w:rsidP="00AB25BA">
            <w:pPr>
              <w:jc w:val="center"/>
              <w:rPr>
                <w:color w:val="000000" w:themeColor="text1"/>
                <w:sz w:val="20"/>
                <w:szCs w:val="20"/>
                <w:lang w:eastAsia="ru-RU"/>
              </w:rPr>
            </w:pPr>
            <w:r w:rsidRPr="00654506">
              <w:rPr>
                <w:color w:val="000000" w:themeColor="text1"/>
                <w:sz w:val="20"/>
                <w:szCs w:val="20"/>
                <w:lang w:eastAsia="ru-RU"/>
              </w:rPr>
              <w:t>0,001241</w:t>
            </w:r>
          </w:p>
        </w:tc>
        <w:tc>
          <w:tcPr>
            <w:tcW w:w="1355" w:type="dxa"/>
            <w:noWrap/>
            <w:vAlign w:val="center"/>
            <w:hideMark/>
          </w:tcPr>
          <w:p w14:paraId="2615CF04" w14:textId="77777777" w:rsidR="00AB25BA" w:rsidRPr="00654506" w:rsidRDefault="00AB25BA" w:rsidP="00AB25BA">
            <w:pPr>
              <w:jc w:val="center"/>
              <w:rPr>
                <w:color w:val="000000" w:themeColor="text1"/>
                <w:sz w:val="20"/>
                <w:szCs w:val="20"/>
                <w:lang w:eastAsia="ru-RU"/>
              </w:rPr>
            </w:pPr>
            <w:r w:rsidRPr="00654506">
              <w:rPr>
                <w:color w:val="000000" w:themeColor="text1"/>
                <w:sz w:val="20"/>
                <w:szCs w:val="20"/>
                <w:lang w:eastAsia="ru-RU"/>
              </w:rPr>
              <w:t>357</w:t>
            </w:r>
          </w:p>
        </w:tc>
        <w:tc>
          <w:tcPr>
            <w:tcW w:w="1284" w:type="dxa"/>
            <w:noWrap/>
            <w:vAlign w:val="center"/>
            <w:hideMark/>
          </w:tcPr>
          <w:p w14:paraId="2DB3A59F" w14:textId="77777777" w:rsidR="00AB25BA" w:rsidRPr="00654506" w:rsidRDefault="00AB25BA" w:rsidP="00AB25BA">
            <w:pPr>
              <w:jc w:val="center"/>
              <w:rPr>
                <w:color w:val="000000" w:themeColor="text1"/>
                <w:sz w:val="20"/>
                <w:szCs w:val="20"/>
                <w:lang w:eastAsia="ru-RU"/>
              </w:rPr>
            </w:pPr>
            <w:r w:rsidRPr="00654506">
              <w:rPr>
                <w:color w:val="000000" w:themeColor="text1"/>
                <w:sz w:val="20"/>
                <w:szCs w:val="20"/>
                <w:lang w:eastAsia="ru-RU"/>
              </w:rPr>
              <w:t>1 564,38</w:t>
            </w:r>
          </w:p>
        </w:tc>
      </w:tr>
      <w:tr w:rsidR="00AB25BA" w:rsidRPr="00654506" w14:paraId="21719DB6" w14:textId="77777777" w:rsidTr="00AB25BA">
        <w:trPr>
          <w:trHeight w:val="1410"/>
        </w:trPr>
        <w:tc>
          <w:tcPr>
            <w:tcW w:w="993" w:type="dxa"/>
            <w:noWrap/>
            <w:vAlign w:val="center"/>
            <w:hideMark/>
          </w:tcPr>
          <w:p w14:paraId="0222C3C0" w14:textId="0FF87870" w:rsidR="00AB25BA" w:rsidRPr="00654506" w:rsidRDefault="00AB25BA" w:rsidP="00AB25BA">
            <w:pPr>
              <w:rPr>
                <w:color w:val="000000" w:themeColor="text1"/>
                <w:sz w:val="20"/>
                <w:szCs w:val="20"/>
                <w:lang w:eastAsia="ru-RU"/>
              </w:rPr>
            </w:pPr>
            <w:r w:rsidRPr="00654506">
              <w:rPr>
                <w:color w:val="000000" w:themeColor="text1"/>
                <w:sz w:val="20"/>
                <w:szCs w:val="20"/>
                <w:lang w:eastAsia="ru-RU"/>
              </w:rPr>
              <w:t>2.1.7.11</w:t>
            </w:r>
          </w:p>
        </w:tc>
        <w:tc>
          <w:tcPr>
            <w:tcW w:w="2977" w:type="dxa"/>
            <w:vAlign w:val="center"/>
            <w:hideMark/>
          </w:tcPr>
          <w:p w14:paraId="0ABC413E" w14:textId="77777777" w:rsidR="00AB25BA" w:rsidRPr="00654506" w:rsidRDefault="00AB25BA" w:rsidP="00AB25BA">
            <w:pPr>
              <w:rPr>
                <w:color w:val="000000" w:themeColor="text1"/>
                <w:sz w:val="20"/>
                <w:szCs w:val="20"/>
                <w:lang w:val="ru-RU" w:eastAsia="ru-RU"/>
              </w:rPr>
            </w:pPr>
            <w:r w:rsidRPr="00654506">
              <w:rPr>
                <w:color w:val="000000" w:themeColor="text1"/>
                <w:sz w:val="20"/>
                <w:szCs w:val="20"/>
                <w:lang w:val="ru-RU" w:eastAsia="ru-RU"/>
              </w:rPr>
              <w:t>лабораторная диагностика для пациентов с хроническим вирусным гепатитом С (оценка стадии фиброза, определение генотипа ВГС)</w:t>
            </w:r>
          </w:p>
        </w:tc>
        <w:tc>
          <w:tcPr>
            <w:tcW w:w="1985" w:type="dxa"/>
            <w:vAlign w:val="center"/>
            <w:hideMark/>
          </w:tcPr>
          <w:p w14:paraId="731FAC9B" w14:textId="7190470C" w:rsidR="00AB25BA" w:rsidRPr="00654506" w:rsidRDefault="00AB25BA" w:rsidP="00AB25BA">
            <w:pPr>
              <w:jc w:val="center"/>
              <w:rPr>
                <w:color w:val="000000" w:themeColor="text1"/>
                <w:sz w:val="20"/>
                <w:szCs w:val="20"/>
                <w:lang w:val="ru-RU" w:eastAsia="ru-RU"/>
              </w:rPr>
            </w:pPr>
            <w:proofErr w:type="spellStart"/>
            <w:r w:rsidRPr="00B801BD">
              <w:rPr>
                <w:color w:val="000000" w:themeColor="text1"/>
                <w:sz w:val="20"/>
                <w:szCs w:val="20"/>
                <w:lang w:eastAsia="ru-RU"/>
              </w:rPr>
              <w:t>исследования</w:t>
            </w:r>
            <w:proofErr w:type="spellEnd"/>
          </w:p>
        </w:tc>
        <w:tc>
          <w:tcPr>
            <w:tcW w:w="1417" w:type="dxa"/>
            <w:noWrap/>
            <w:vAlign w:val="center"/>
            <w:hideMark/>
          </w:tcPr>
          <w:p w14:paraId="212DB947" w14:textId="77777777" w:rsidR="00AB25BA" w:rsidRPr="00654506" w:rsidRDefault="00AB25BA" w:rsidP="00AB25BA">
            <w:pPr>
              <w:jc w:val="center"/>
              <w:rPr>
                <w:color w:val="000000" w:themeColor="text1"/>
                <w:sz w:val="20"/>
                <w:szCs w:val="20"/>
                <w:lang w:eastAsia="ru-RU"/>
              </w:rPr>
            </w:pPr>
            <w:r w:rsidRPr="00654506">
              <w:rPr>
                <w:color w:val="000000" w:themeColor="text1"/>
                <w:sz w:val="20"/>
                <w:szCs w:val="20"/>
                <w:lang w:eastAsia="ru-RU"/>
              </w:rPr>
              <w:t>0,000622</w:t>
            </w:r>
          </w:p>
        </w:tc>
        <w:tc>
          <w:tcPr>
            <w:tcW w:w="1355" w:type="dxa"/>
            <w:noWrap/>
            <w:vAlign w:val="center"/>
            <w:hideMark/>
          </w:tcPr>
          <w:p w14:paraId="7229909D" w14:textId="77777777" w:rsidR="00AB25BA" w:rsidRPr="00654506" w:rsidRDefault="00AB25BA" w:rsidP="00AB25BA">
            <w:pPr>
              <w:jc w:val="center"/>
              <w:rPr>
                <w:color w:val="000000" w:themeColor="text1"/>
                <w:sz w:val="20"/>
                <w:szCs w:val="20"/>
                <w:lang w:eastAsia="ru-RU"/>
              </w:rPr>
            </w:pPr>
            <w:r w:rsidRPr="00654506">
              <w:rPr>
                <w:color w:val="000000" w:themeColor="text1"/>
                <w:sz w:val="20"/>
                <w:szCs w:val="20"/>
                <w:lang w:eastAsia="ru-RU"/>
              </w:rPr>
              <w:t>179</w:t>
            </w:r>
          </w:p>
        </w:tc>
        <w:tc>
          <w:tcPr>
            <w:tcW w:w="1284" w:type="dxa"/>
            <w:noWrap/>
            <w:vAlign w:val="center"/>
            <w:hideMark/>
          </w:tcPr>
          <w:p w14:paraId="3F9DBD3D" w14:textId="77777777" w:rsidR="00AB25BA" w:rsidRPr="00654506" w:rsidRDefault="00AB25BA" w:rsidP="00AB25BA">
            <w:pPr>
              <w:jc w:val="center"/>
              <w:rPr>
                <w:color w:val="000000" w:themeColor="text1"/>
                <w:sz w:val="20"/>
                <w:szCs w:val="20"/>
                <w:lang w:eastAsia="ru-RU"/>
              </w:rPr>
            </w:pPr>
            <w:r w:rsidRPr="00654506">
              <w:rPr>
                <w:color w:val="000000" w:themeColor="text1"/>
                <w:sz w:val="20"/>
                <w:szCs w:val="20"/>
                <w:lang w:eastAsia="ru-RU"/>
              </w:rPr>
              <w:t>1 867,40</w:t>
            </w:r>
          </w:p>
        </w:tc>
      </w:tr>
      <w:tr w:rsidR="00654506" w:rsidRPr="00654506" w14:paraId="4F341DF1" w14:textId="77777777" w:rsidTr="00991591">
        <w:trPr>
          <w:trHeight w:val="870"/>
        </w:trPr>
        <w:tc>
          <w:tcPr>
            <w:tcW w:w="993" w:type="dxa"/>
            <w:noWrap/>
            <w:vAlign w:val="center"/>
            <w:hideMark/>
          </w:tcPr>
          <w:p w14:paraId="1EBC0CB6"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2.1.8.</w:t>
            </w:r>
          </w:p>
        </w:tc>
        <w:tc>
          <w:tcPr>
            <w:tcW w:w="2977" w:type="dxa"/>
            <w:vAlign w:val="center"/>
            <w:hideMark/>
          </w:tcPr>
          <w:p w14:paraId="2F40616F"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Школа для больных с хроническими заболеваниями, школ для беременных и по вопросам грудного вскармливания, в том числе:</w:t>
            </w:r>
          </w:p>
        </w:tc>
        <w:tc>
          <w:tcPr>
            <w:tcW w:w="1985" w:type="dxa"/>
            <w:vAlign w:val="center"/>
            <w:hideMark/>
          </w:tcPr>
          <w:p w14:paraId="53E6A575"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526653F1"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0,126613</w:t>
            </w:r>
          </w:p>
        </w:tc>
        <w:tc>
          <w:tcPr>
            <w:tcW w:w="1355" w:type="dxa"/>
            <w:noWrap/>
            <w:vAlign w:val="center"/>
            <w:hideMark/>
          </w:tcPr>
          <w:p w14:paraId="3AAF279B"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36 446</w:t>
            </w:r>
          </w:p>
        </w:tc>
        <w:tc>
          <w:tcPr>
            <w:tcW w:w="1284" w:type="dxa"/>
            <w:noWrap/>
            <w:vAlign w:val="center"/>
            <w:hideMark/>
          </w:tcPr>
          <w:p w14:paraId="6C8F4417"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3 489,63</w:t>
            </w:r>
          </w:p>
        </w:tc>
      </w:tr>
      <w:tr w:rsidR="00654506" w:rsidRPr="00654506" w14:paraId="6792CA21" w14:textId="77777777" w:rsidTr="00991591">
        <w:trPr>
          <w:trHeight w:val="245"/>
        </w:trPr>
        <w:tc>
          <w:tcPr>
            <w:tcW w:w="993" w:type="dxa"/>
            <w:noWrap/>
            <w:vAlign w:val="center"/>
            <w:hideMark/>
          </w:tcPr>
          <w:p w14:paraId="1D6D7C7F"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2.1.8.1.</w:t>
            </w:r>
          </w:p>
        </w:tc>
        <w:tc>
          <w:tcPr>
            <w:tcW w:w="2977" w:type="dxa"/>
            <w:vAlign w:val="center"/>
            <w:hideMark/>
          </w:tcPr>
          <w:p w14:paraId="0C4DD4BA"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школа</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сахарного</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диабета</w:t>
            </w:r>
            <w:proofErr w:type="spellEnd"/>
          </w:p>
        </w:tc>
        <w:tc>
          <w:tcPr>
            <w:tcW w:w="1985" w:type="dxa"/>
            <w:vAlign w:val="center"/>
            <w:hideMark/>
          </w:tcPr>
          <w:p w14:paraId="20E6AD14"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4C8A9302"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0,005620</w:t>
            </w:r>
          </w:p>
        </w:tc>
        <w:tc>
          <w:tcPr>
            <w:tcW w:w="1355" w:type="dxa"/>
            <w:noWrap/>
            <w:vAlign w:val="center"/>
            <w:hideMark/>
          </w:tcPr>
          <w:p w14:paraId="7B369D26"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1 618</w:t>
            </w:r>
          </w:p>
        </w:tc>
        <w:tc>
          <w:tcPr>
            <w:tcW w:w="1284" w:type="dxa"/>
            <w:noWrap/>
            <w:vAlign w:val="center"/>
            <w:hideMark/>
          </w:tcPr>
          <w:p w14:paraId="7937AA72"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5 138,55</w:t>
            </w:r>
          </w:p>
        </w:tc>
      </w:tr>
      <w:tr w:rsidR="00654506" w:rsidRPr="00654506" w14:paraId="7DE11990" w14:textId="77777777" w:rsidTr="00991591">
        <w:trPr>
          <w:trHeight w:val="409"/>
        </w:trPr>
        <w:tc>
          <w:tcPr>
            <w:tcW w:w="993" w:type="dxa"/>
            <w:noWrap/>
            <w:vAlign w:val="center"/>
            <w:hideMark/>
          </w:tcPr>
          <w:p w14:paraId="0561316E"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lastRenderedPageBreak/>
              <w:t>2.1.9.</w:t>
            </w:r>
          </w:p>
        </w:tc>
        <w:tc>
          <w:tcPr>
            <w:tcW w:w="2977" w:type="dxa"/>
            <w:vAlign w:val="center"/>
            <w:hideMark/>
          </w:tcPr>
          <w:p w14:paraId="7CB1E97A"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диспансерное наблюдение, в том числе по поводу:</w:t>
            </w:r>
          </w:p>
        </w:tc>
        <w:tc>
          <w:tcPr>
            <w:tcW w:w="1985" w:type="dxa"/>
            <w:vAlign w:val="center"/>
            <w:hideMark/>
          </w:tcPr>
          <w:p w14:paraId="5056E714"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30EBCA8D"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0,139074</w:t>
            </w:r>
          </w:p>
        </w:tc>
        <w:tc>
          <w:tcPr>
            <w:tcW w:w="1355" w:type="dxa"/>
            <w:noWrap/>
            <w:vAlign w:val="center"/>
            <w:hideMark/>
          </w:tcPr>
          <w:p w14:paraId="60C6465B"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40 033</w:t>
            </w:r>
          </w:p>
        </w:tc>
        <w:tc>
          <w:tcPr>
            <w:tcW w:w="1284" w:type="dxa"/>
            <w:noWrap/>
            <w:vAlign w:val="center"/>
            <w:hideMark/>
          </w:tcPr>
          <w:p w14:paraId="318607AC"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11 308,23</w:t>
            </w:r>
          </w:p>
        </w:tc>
      </w:tr>
      <w:tr w:rsidR="00654506" w:rsidRPr="00654506" w14:paraId="692A8458" w14:textId="77777777" w:rsidTr="00991591">
        <w:trPr>
          <w:trHeight w:val="319"/>
        </w:trPr>
        <w:tc>
          <w:tcPr>
            <w:tcW w:w="993" w:type="dxa"/>
            <w:noWrap/>
            <w:vAlign w:val="center"/>
            <w:hideMark/>
          </w:tcPr>
          <w:p w14:paraId="3F9E9F7A"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2.1.9.1.</w:t>
            </w:r>
          </w:p>
        </w:tc>
        <w:tc>
          <w:tcPr>
            <w:tcW w:w="2977" w:type="dxa"/>
            <w:vAlign w:val="center"/>
            <w:hideMark/>
          </w:tcPr>
          <w:p w14:paraId="4358D008"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онкологических</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заболеваний</w:t>
            </w:r>
            <w:proofErr w:type="spellEnd"/>
          </w:p>
        </w:tc>
        <w:tc>
          <w:tcPr>
            <w:tcW w:w="1985" w:type="dxa"/>
            <w:vAlign w:val="center"/>
            <w:hideMark/>
          </w:tcPr>
          <w:p w14:paraId="41318C09"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24D619E6"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0,012461</w:t>
            </w:r>
          </w:p>
        </w:tc>
        <w:tc>
          <w:tcPr>
            <w:tcW w:w="1355" w:type="dxa"/>
            <w:noWrap/>
            <w:vAlign w:val="center"/>
            <w:hideMark/>
          </w:tcPr>
          <w:p w14:paraId="44AC6439"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3 587</w:t>
            </w:r>
          </w:p>
        </w:tc>
        <w:tc>
          <w:tcPr>
            <w:tcW w:w="1284" w:type="dxa"/>
            <w:noWrap/>
            <w:vAlign w:val="center"/>
            <w:hideMark/>
          </w:tcPr>
          <w:p w14:paraId="248DA61E"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15 732,73</w:t>
            </w:r>
          </w:p>
        </w:tc>
      </w:tr>
      <w:tr w:rsidR="00654506" w:rsidRPr="00654506" w14:paraId="32492235" w14:textId="77777777" w:rsidTr="00991591">
        <w:trPr>
          <w:trHeight w:val="215"/>
        </w:trPr>
        <w:tc>
          <w:tcPr>
            <w:tcW w:w="993" w:type="dxa"/>
            <w:noWrap/>
            <w:vAlign w:val="center"/>
            <w:hideMark/>
          </w:tcPr>
          <w:p w14:paraId="1F240DB2"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2.1.9.2.</w:t>
            </w:r>
          </w:p>
        </w:tc>
        <w:tc>
          <w:tcPr>
            <w:tcW w:w="2977" w:type="dxa"/>
            <w:vAlign w:val="center"/>
            <w:hideMark/>
          </w:tcPr>
          <w:p w14:paraId="452E2474"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сахарный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диабет</w:t>
            </w:r>
            <w:proofErr w:type="spellEnd"/>
          </w:p>
        </w:tc>
        <w:tc>
          <w:tcPr>
            <w:tcW w:w="1985" w:type="dxa"/>
            <w:vAlign w:val="center"/>
            <w:hideMark/>
          </w:tcPr>
          <w:p w14:paraId="1639583A"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30FA53A1"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0,017009</w:t>
            </w:r>
          </w:p>
        </w:tc>
        <w:tc>
          <w:tcPr>
            <w:tcW w:w="1355" w:type="dxa"/>
            <w:noWrap/>
            <w:vAlign w:val="center"/>
            <w:hideMark/>
          </w:tcPr>
          <w:p w14:paraId="0E6727ED"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4 896</w:t>
            </w:r>
          </w:p>
        </w:tc>
        <w:tc>
          <w:tcPr>
            <w:tcW w:w="1284" w:type="dxa"/>
            <w:noWrap/>
            <w:vAlign w:val="center"/>
            <w:hideMark/>
          </w:tcPr>
          <w:p w14:paraId="267359CF"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6 839,42</w:t>
            </w:r>
          </w:p>
        </w:tc>
      </w:tr>
      <w:tr w:rsidR="00654506" w:rsidRPr="00654506" w14:paraId="676DC487" w14:textId="77777777" w:rsidTr="00991591">
        <w:trPr>
          <w:trHeight w:val="357"/>
        </w:trPr>
        <w:tc>
          <w:tcPr>
            <w:tcW w:w="993" w:type="dxa"/>
            <w:noWrap/>
            <w:vAlign w:val="center"/>
            <w:hideMark/>
          </w:tcPr>
          <w:p w14:paraId="3AB21416"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2.1.9.3.</w:t>
            </w:r>
          </w:p>
        </w:tc>
        <w:tc>
          <w:tcPr>
            <w:tcW w:w="2977" w:type="dxa"/>
            <w:vAlign w:val="center"/>
            <w:hideMark/>
          </w:tcPr>
          <w:p w14:paraId="5CB958BF"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болезни</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системы</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кровообращения</w:t>
            </w:r>
            <w:proofErr w:type="spellEnd"/>
          </w:p>
        </w:tc>
        <w:tc>
          <w:tcPr>
            <w:tcW w:w="1985" w:type="dxa"/>
            <w:vAlign w:val="center"/>
            <w:hideMark/>
          </w:tcPr>
          <w:p w14:paraId="4D8E7F89"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6EBF970A"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0,104668</w:t>
            </w:r>
          </w:p>
        </w:tc>
        <w:tc>
          <w:tcPr>
            <w:tcW w:w="1355" w:type="dxa"/>
            <w:noWrap/>
            <w:vAlign w:val="center"/>
            <w:hideMark/>
          </w:tcPr>
          <w:p w14:paraId="47124688"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30 129</w:t>
            </w:r>
          </w:p>
        </w:tc>
        <w:tc>
          <w:tcPr>
            <w:tcW w:w="1284" w:type="dxa"/>
            <w:noWrap/>
            <w:vAlign w:val="center"/>
            <w:hideMark/>
          </w:tcPr>
          <w:p w14:paraId="23289877"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13 368,30</w:t>
            </w:r>
          </w:p>
        </w:tc>
      </w:tr>
      <w:tr w:rsidR="00654506" w:rsidRPr="00654506" w14:paraId="000B2A35" w14:textId="77777777" w:rsidTr="00991591">
        <w:trPr>
          <w:trHeight w:val="306"/>
        </w:trPr>
        <w:tc>
          <w:tcPr>
            <w:tcW w:w="993" w:type="dxa"/>
            <w:noWrap/>
            <w:vAlign w:val="center"/>
            <w:hideMark/>
          </w:tcPr>
          <w:p w14:paraId="79194AD4" w14:textId="561095C0"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2.1.10.</w:t>
            </w:r>
          </w:p>
        </w:tc>
        <w:tc>
          <w:tcPr>
            <w:tcW w:w="2977" w:type="dxa"/>
            <w:vAlign w:val="center"/>
            <w:hideMark/>
          </w:tcPr>
          <w:p w14:paraId="5A589469"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Дистанционное наблюдение за состоянием здоровья пациентов, в том числе</w:t>
            </w:r>
          </w:p>
        </w:tc>
        <w:tc>
          <w:tcPr>
            <w:tcW w:w="1985" w:type="dxa"/>
            <w:vAlign w:val="center"/>
            <w:hideMark/>
          </w:tcPr>
          <w:p w14:paraId="1342617B"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74A25D49"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0,018057</w:t>
            </w:r>
          </w:p>
        </w:tc>
        <w:tc>
          <w:tcPr>
            <w:tcW w:w="1355" w:type="dxa"/>
            <w:noWrap/>
            <w:vAlign w:val="center"/>
            <w:hideMark/>
          </w:tcPr>
          <w:p w14:paraId="13E19CCD"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5 198</w:t>
            </w:r>
          </w:p>
        </w:tc>
        <w:tc>
          <w:tcPr>
            <w:tcW w:w="1284" w:type="dxa"/>
            <w:noWrap/>
            <w:vAlign w:val="center"/>
            <w:hideMark/>
          </w:tcPr>
          <w:p w14:paraId="514931DF"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4 025,71</w:t>
            </w:r>
          </w:p>
        </w:tc>
      </w:tr>
      <w:tr w:rsidR="00654506" w:rsidRPr="00654506" w14:paraId="1D9A8F75" w14:textId="77777777" w:rsidTr="00991591">
        <w:trPr>
          <w:trHeight w:val="176"/>
        </w:trPr>
        <w:tc>
          <w:tcPr>
            <w:tcW w:w="993" w:type="dxa"/>
            <w:noWrap/>
            <w:vAlign w:val="center"/>
            <w:hideMark/>
          </w:tcPr>
          <w:p w14:paraId="475EDFD6" w14:textId="554DCB74"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2.1.10.1</w:t>
            </w:r>
          </w:p>
        </w:tc>
        <w:tc>
          <w:tcPr>
            <w:tcW w:w="2977" w:type="dxa"/>
            <w:vAlign w:val="center"/>
            <w:hideMark/>
          </w:tcPr>
          <w:p w14:paraId="1DBDF182"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пациентов</w:t>
            </w:r>
            <w:proofErr w:type="spellEnd"/>
            <w:r w:rsidRPr="00654506">
              <w:rPr>
                <w:color w:val="000000" w:themeColor="text1"/>
                <w:sz w:val="20"/>
                <w:szCs w:val="20"/>
                <w:lang w:eastAsia="ru-RU"/>
              </w:rPr>
              <w:t xml:space="preserve"> с </w:t>
            </w:r>
            <w:proofErr w:type="spellStart"/>
            <w:r w:rsidRPr="00654506">
              <w:rPr>
                <w:color w:val="000000" w:themeColor="text1"/>
                <w:sz w:val="20"/>
                <w:szCs w:val="20"/>
                <w:lang w:eastAsia="ru-RU"/>
              </w:rPr>
              <w:t>сахарным</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диабетом</w:t>
            </w:r>
            <w:proofErr w:type="spellEnd"/>
          </w:p>
        </w:tc>
        <w:tc>
          <w:tcPr>
            <w:tcW w:w="1985" w:type="dxa"/>
            <w:vAlign w:val="center"/>
            <w:hideMark/>
          </w:tcPr>
          <w:p w14:paraId="1AE6C466"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22092B10"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0,000970</w:t>
            </w:r>
          </w:p>
        </w:tc>
        <w:tc>
          <w:tcPr>
            <w:tcW w:w="1355" w:type="dxa"/>
            <w:noWrap/>
            <w:vAlign w:val="center"/>
            <w:hideMark/>
          </w:tcPr>
          <w:p w14:paraId="54C5CC85"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279</w:t>
            </w:r>
          </w:p>
        </w:tc>
        <w:tc>
          <w:tcPr>
            <w:tcW w:w="1284" w:type="dxa"/>
            <w:noWrap/>
            <w:vAlign w:val="center"/>
            <w:hideMark/>
          </w:tcPr>
          <w:p w14:paraId="4343DDA3"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13 262,97</w:t>
            </w:r>
          </w:p>
        </w:tc>
      </w:tr>
      <w:tr w:rsidR="00654506" w:rsidRPr="00654506" w14:paraId="54DB5336" w14:textId="77777777" w:rsidTr="00991591">
        <w:trPr>
          <w:trHeight w:val="267"/>
        </w:trPr>
        <w:tc>
          <w:tcPr>
            <w:tcW w:w="993" w:type="dxa"/>
            <w:noWrap/>
            <w:vAlign w:val="center"/>
            <w:hideMark/>
          </w:tcPr>
          <w:p w14:paraId="4D7E3BCB" w14:textId="2482FFC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2.1.10.2</w:t>
            </w:r>
          </w:p>
        </w:tc>
        <w:tc>
          <w:tcPr>
            <w:tcW w:w="2977" w:type="dxa"/>
            <w:vAlign w:val="center"/>
            <w:hideMark/>
          </w:tcPr>
          <w:p w14:paraId="7EC8AEBD"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пациентов</w:t>
            </w:r>
            <w:proofErr w:type="spellEnd"/>
            <w:r w:rsidRPr="00654506">
              <w:rPr>
                <w:color w:val="000000" w:themeColor="text1"/>
                <w:sz w:val="20"/>
                <w:szCs w:val="20"/>
                <w:lang w:eastAsia="ru-RU"/>
              </w:rPr>
              <w:t xml:space="preserve"> с </w:t>
            </w:r>
            <w:proofErr w:type="spellStart"/>
            <w:r w:rsidRPr="00654506">
              <w:rPr>
                <w:color w:val="000000" w:themeColor="text1"/>
                <w:sz w:val="20"/>
                <w:szCs w:val="20"/>
                <w:lang w:eastAsia="ru-RU"/>
              </w:rPr>
              <w:t>артериальной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гипертензией</w:t>
            </w:r>
            <w:proofErr w:type="spellEnd"/>
          </w:p>
        </w:tc>
        <w:tc>
          <w:tcPr>
            <w:tcW w:w="1985" w:type="dxa"/>
            <w:vAlign w:val="center"/>
            <w:hideMark/>
          </w:tcPr>
          <w:p w14:paraId="73E47A40"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1F32D12E"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0,017087</w:t>
            </w:r>
          </w:p>
        </w:tc>
        <w:tc>
          <w:tcPr>
            <w:tcW w:w="1355" w:type="dxa"/>
            <w:noWrap/>
            <w:vAlign w:val="center"/>
            <w:hideMark/>
          </w:tcPr>
          <w:p w14:paraId="7B8F82C9"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4 919</w:t>
            </w:r>
          </w:p>
        </w:tc>
        <w:tc>
          <w:tcPr>
            <w:tcW w:w="1284" w:type="dxa"/>
            <w:noWrap/>
            <w:vAlign w:val="center"/>
            <w:hideMark/>
          </w:tcPr>
          <w:p w14:paraId="4B99583F"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3 501,25</w:t>
            </w:r>
          </w:p>
        </w:tc>
      </w:tr>
      <w:tr w:rsidR="00654506" w:rsidRPr="00654506" w14:paraId="28A05EFD" w14:textId="77777777" w:rsidTr="00991591">
        <w:trPr>
          <w:trHeight w:val="514"/>
        </w:trPr>
        <w:tc>
          <w:tcPr>
            <w:tcW w:w="993" w:type="dxa"/>
            <w:noWrap/>
            <w:vAlign w:val="center"/>
            <w:hideMark/>
          </w:tcPr>
          <w:p w14:paraId="7D140EC9"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2.1.11.</w:t>
            </w:r>
          </w:p>
        </w:tc>
        <w:tc>
          <w:tcPr>
            <w:tcW w:w="2977" w:type="dxa"/>
            <w:vAlign w:val="center"/>
            <w:hideMark/>
          </w:tcPr>
          <w:p w14:paraId="058842DD"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Посещения с профилактическими целями центров здоровья, включая диспансерное наблюдение</w:t>
            </w:r>
          </w:p>
        </w:tc>
        <w:tc>
          <w:tcPr>
            <w:tcW w:w="1985" w:type="dxa"/>
            <w:vAlign w:val="center"/>
            <w:hideMark/>
          </w:tcPr>
          <w:p w14:paraId="5779C5EA"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комплексное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посещение</w:t>
            </w:r>
            <w:proofErr w:type="spellEnd"/>
          </w:p>
        </w:tc>
        <w:tc>
          <w:tcPr>
            <w:tcW w:w="1417" w:type="dxa"/>
            <w:noWrap/>
            <w:vAlign w:val="center"/>
            <w:hideMark/>
          </w:tcPr>
          <w:p w14:paraId="75AA9399"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0,032831</w:t>
            </w:r>
          </w:p>
        </w:tc>
        <w:tc>
          <w:tcPr>
            <w:tcW w:w="1355" w:type="dxa"/>
            <w:noWrap/>
            <w:vAlign w:val="center"/>
            <w:hideMark/>
          </w:tcPr>
          <w:p w14:paraId="2BED3C82"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9 451</w:t>
            </w:r>
          </w:p>
        </w:tc>
        <w:tc>
          <w:tcPr>
            <w:tcW w:w="1284" w:type="dxa"/>
            <w:noWrap/>
            <w:vAlign w:val="center"/>
            <w:hideMark/>
          </w:tcPr>
          <w:p w14:paraId="47371EAB"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6 092,68</w:t>
            </w:r>
          </w:p>
        </w:tc>
      </w:tr>
      <w:tr w:rsidR="00654506" w:rsidRPr="00654506" w14:paraId="06ECE04F" w14:textId="77777777" w:rsidTr="00991591">
        <w:trPr>
          <w:trHeight w:val="1905"/>
        </w:trPr>
        <w:tc>
          <w:tcPr>
            <w:tcW w:w="993" w:type="dxa"/>
            <w:noWrap/>
            <w:vAlign w:val="center"/>
            <w:hideMark/>
          </w:tcPr>
          <w:p w14:paraId="3C4DDA23" w14:textId="77777777" w:rsidR="00654506" w:rsidRPr="00654506" w:rsidRDefault="00654506" w:rsidP="00654506">
            <w:pPr>
              <w:rPr>
                <w:b/>
                <w:bCs/>
                <w:color w:val="000000" w:themeColor="text1"/>
                <w:sz w:val="20"/>
                <w:szCs w:val="20"/>
                <w:lang w:eastAsia="ru-RU"/>
              </w:rPr>
            </w:pPr>
            <w:r w:rsidRPr="00654506">
              <w:rPr>
                <w:b/>
                <w:bCs/>
                <w:color w:val="000000" w:themeColor="text1"/>
                <w:sz w:val="20"/>
                <w:szCs w:val="20"/>
                <w:lang w:eastAsia="ru-RU"/>
              </w:rPr>
              <w:t>3.</w:t>
            </w:r>
          </w:p>
        </w:tc>
        <w:tc>
          <w:tcPr>
            <w:tcW w:w="2977" w:type="dxa"/>
            <w:vAlign w:val="center"/>
            <w:hideMark/>
          </w:tcPr>
          <w:p w14:paraId="11B63786" w14:textId="77777777" w:rsidR="00654506" w:rsidRPr="00654506" w:rsidRDefault="00654506" w:rsidP="00654506">
            <w:pPr>
              <w:rPr>
                <w:b/>
                <w:bCs/>
                <w:color w:val="000000" w:themeColor="text1"/>
                <w:sz w:val="20"/>
                <w:szCs w:val="20"/>
                <w:lang w:val="ru-RU" w:eastAsia="ru-RU"/>
              </w:rPr>
            </w:pPr>
            <w:r w:rsidRPr="00654506">
              <w:rPr>
                <w:b/>
                <w:bCs/>
                <w:color w:val="000000" w:themeColor="text1"/>
                <w:sz w:val="20"/>
                <w:szCs w:val="20"/>
                <w:lang w:val="ru-RU" w:eastAsia="ru-RU"/>
              </w:rPr>
              <w:t>В условиях дневных стационаров (специализированная медицинская помощь, первичная медико-санитарная помощь), за исключением медицинской реабилитации, из них:</w:t>
            </w:r>
          </w:p>
        </w:tc>
        <w:tc>
          <w:tcPr>
            <w:tcW w:w="1985" w:type="dxa"/>
            <w:vAlign w:val="center"/>
            <w:hideMark/>
          </w:tcPr>
          <w:p w14:paraId="167CDC1C" w14:textId="77777777" w:rsidR="00654506" w:rsidRPr="00654506" w:rsidRDefault="00654506" w:rsidP="00654506">
            <w:pPr>
              <w:jc w:val="center"/>
              <w:rPr>
                <w:b/>
                <w:bCs/>
                <w:color w:val="000000" w:themeColor="text1"/>
                <w:sz w:val="20"/>
                <w:szCs w:val="20"/>
                <w:lang w:eastAsia="ru-RU"/>
              </w:rPr>
            </w:pPr>
            <w:proofErr w:type="spellStart"/>
            <w:r w:rsidRPr="00654506">
              <w:rPr>
                <w:b/>
                <w:bCs/>
                <w:color w:val="000000" w:themeColor="text1"/>
                <w:sz w:val="20"/>
                <w:szCs w:val="20"/>
                <w:lang w:eastAsia="ru-RU"/>
              </w:rPr>
              <w:t>случай</w:t>
            </w:r>
            <w:proofErr w:type="spellEnd"/>
            <w:r w:rsidRPr="00654506">
              <w:rPr>
                <w:b/>
                <w:bCs/>
                <w:color w:val="000000" w:themeColor="text1"/>
                <w:sz w:val="20"/>
                <w:szCs w:val="20"/>
                <w:lang w:eastAsia="ru-RU"/>
              </w:rPr>
              <w:t xml:space="preserve"> </w:t>
            </w:r>
            <w:proofErr w:type="spellStart"/>
            <w:r w:rsidRPr="00654506">
              <w:rPr>
                <w:b/>
                <w:bCs/>
                <w:color w:val="000000" w:themeColor="text1"/>
                <w:sz w:val="20"/>
                <w:szCs w:val="20"/>
                <w:lang w:eastAsia="ru-RU"/>
              </w:rPr>
              <w:t>лечения</w:t>
            </w:r>
            <w:proofErr w:type="spellEnd"/>
          </w:p>
        </w:tc>
        <w:tc>
          <w:tcPr>
            <w:tcW w:w="1417" w:type="dxa"/>
            <w:noWrap/>
            <w:vAlign w:val="center"/>
            <w:hideMark/>
          </w:tcPr>
          <w:p w14:paraId="4F14DC23"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0,069345</w:t>
            </w:r>
          </w:p>
        </w:tc>
        <w:tc>
          <w:tcPr>
            <w:tcW w:w="1355" w:type="dxa"/>
            <w:noWrap/>
            <w:vAlign w:val="center"/>
            <w:hideMark/>
          </w:tcPr>
          <w:p w14:paraId="6E4E0CDE"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19 961</w:t>
            </w:r>
          </w:p>
        </w:tc>
        <w:tc>
          <w:tcPr>
            <w:tcW w:w="1284" w:type="dxa"/>
            <w:noWrap/>
            <w:vAlign w:val="center"/>
            <w:hideMark/>
          </w:tcPr>
          <w:p w14:paraId="43509EE7"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118 479,11</w:t>
            </w:r>
          </w:p>
        </w:tc>
      </w:tr>
      <w:tr w:rsidR="00654506" w:rsidRPr="00654506" w14:paraId="6EE233B4" w14:textId="77777777" w:rsidTr="00991591">
        <w:trPr>
          <w:trHeight w:val="645"/>
        </w:trPr>
        <w:tc>
          <w:tcPr>
            <w:tcW w:w="993" w:type="dxa"/>
            <w:noWrap/>
            <w:vAlign w:val="center"/>
            <w:hideMark/>
          </w:tcPr>
          <w:p w14:paraId="4865E8C0"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3.1.</w:t>
            </w:r>
          </w:p>
        </w:tc>
        <w:tc>
          <w:tcPr>
            <w:tcW w:w="2977" w:type="dxa"/>
            <w:vAlign w:val="center"/>
            <w:hideMark/>
          </w:tcPr>
          <w:p w14:paraId="089EF47B" w14:textId="46195D63"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для медицинской помощи по профилю "онкология"</w:t>
            </w:r>
          </w:p>
        </w:tc>
        <w:tc>
          <w:tcPr>
            <w:tcW w:w="1985" w:type="dxa"/>
            <w:vAlign w:val="center"/>
            <w:hideMark/>
          </w:tcPr>
          <w:p w14:paraId="5515C748"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случай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лечения</w:t>
            </w:r>
            <w:proofErr w:type="spellEnd"/>
          </w:p>
        </w:tc>
        <w:tc>
          <w:tcPr>
            <w:tcW w:w="1417" w:type="dxa"/>
            <w:noWrap/>
            <w:vAlign w:val="center"/>
            <w:hideMark/>
          </w:tcPr>
          <w:p w14:paraId="3F8B02A0"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0,014388</w:t>
            </w:r>
          </w:p>
        </w:tc>
        <w:tc>
          <w:tcPr>
            <w:tcW w:w="1355" w:type="dxa"/>
            <w:noWrap/>
            <w:vAlign w:val="center"/>
            <w:hideMark/>
          </w:tcPr>
          <w:p w14:paraId="52F09C6D"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4 142</w:t>
            </w:r>
          </w:p>
        </w:tc>
        <w:tc>
          <w:tcPr>
            <w:tcW w:w="1284" w:type="dxa"/>
            <w:noWrap/>
            <w:vAlign w:val="center"/>
            <w:hideMark/>
          </w:tcPr>
          <w:p w14:paraId="73ADD571"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219 027,54</w:t>
            </w:r>
          </w:p>
        </w:tc>
      </w:tr>
      <w:tr w:rsidR="00654506" w:rsidRPr="00654506" w14:paraId="37FCC3C8" w14:textId="77777777" w:rsidTr="00991591">
        <w:trPr>
          <w:trHeight w:val="701"/>
        </w:trPr>
        <w:tc>
          <w:tcPr>
            <w:tcW w:w="993" w:type="dxa"/>
            <w:noWrap/>
            <w:vAlign w:val="center"/>
            <w:hideMark/>
          </w:tcPr>
          <w:p w14:paraId="76E670B5"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3.2.</w:t>
            </w:r>
          </w:p>
        </w:tc>
        <w:tc>
          <w:tcPr>
            <w:tcW w:w="2977" w:type="dxa"/>
            <w:vAlign w:val="center"/>
            <w:hideMark/>
          </w:tcPr>
          <w:p w14:paraId="017EB463"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для медицинской помощи при экстракорпоральном оплодотворении</w:t>
            </w:r>
          </w:p>
        </w:tc>
        <w:tc>
          <w:tcPr>
            <w:tcW w:w="1985" w:type="dxa"/>
            <w:vAlign w:val="center"/>
            <w:hideMark/>
          </w:tcPr>
          <w:p w14:paraId="74DAEB57"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случай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лечения</w:t>
            </w:r>
            <w:proofErr w:type="spellEnd"/>
          </w:p>
        </w:tc>
        <w:tc>
          <w:tcPr>
            <w:tcW w:w="1417" w:type="dxa"/>
            <w:noWrap/>
            <w:vAlign w:val="center"/>
            <w:hideMark/>
          </w:tcPr>
          <w:p w14:paraId="0D835D59"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0,000741</w:t>
            </w:r>
          </w:p>
        </w:tc>
        <w:tc>
          <w:tcPr>
            <w:tcW w:w="1355" w:type="dxa"/>
            <w:noWrap/>
            <w:vAlign w:val="center"/>
            <w:hideMark/>
          </w:tcPr>
          <w:p w14:paraId="03A0DE33"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213</w:t>
            </w:r>
          </w:p>
        </w:tc>
        <w:tc>
          <w:tcPr>
            <w:tcW w:w="1284" w:type="dxa"/>
            <w:noWrap/>
            <w:vAlign w:val="center"/>
            <w:hideMark/>
          </w:tcPr>
          <w:p w14:paraId="4D790D37"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117 837,90</w:t>
            </w:r>
          </w:p>
        </w:tc>
      </w:tr>
      <w:tr w:rsidR="00654506" w:rsidRPr="00654506" w14:paraId="03176B63" w14:textId="77777777" w:rsidTr="00991591">
        <w:trPr>
          <w:trHeight w:val="960"/>
        </w:trPr>
        <w:tc>
          <w:tcPr>
            <w:tcW w:w="993" w:type="dxa"/>
            <w:noWrap/>
            <w:vAlign w:val="center"/>
            <w:hideMark/>
          </w:tcPr>
          <w:p w14:paraId="76EFB076"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3.3.</w:t>
            </w:r>
          </w:p>
        </w:tc>
        <w:tc>
          <w:tcPr>
            <w:tcW w:w="2977" w:type="dxa"/>
            <w:vAlign w:val="center"/>
            <w:hideMark/>
          </w:tcPr>
          <w:p w14:paraId="645192C8" w14:textId="77777777"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для оказания медицинской помощи больным с вирусным гепатитом С медицинскими организациями</w:t>
            </w:r>
          </w:p>
        </w:tc>
        <w:tc>
          <w:tcPr>
            <w:tcW w:w="1985" w:type="dxa"/>
            <w:vAlign w:val="center"/>
            <w:hideMark/>
          </w:tcPr>
          <w:p w14:paraId="2878DC7F"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случай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лечения</w:t>
            </w:r>
            <w:proofErr w:type="spellEnd"/>
          </w:p>
        </w:tc>
        <w:tc>
          <w:tcPr>
            <w:tcW w:w="1417" w:type="dxa"/>
            <w:noWrap/>
            <w:vAlign w:val="center"/>
            <w:hideMark/>
          </w:tcPr>
          <w:p w14:paraId="3FAFC5CF"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0,002206</w:t>
            </w:r>
          </w:p>
        </w:tc>
        <w:tc>
          <w:tcPr>
            <w:tcW w:w="1355" w:type="dxa"/>
            <w:noWrap/>
            <w:vAlign w:val="center"/>
            <w:hideMark/>
          </w:tcPr>
          <w:p w14:paraId="55446F96"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635</w:t>
            </w:r>
          </w:p>
        </w:tc>
        <w:tc>
          <w:tcPr>
            <w:tcW w:w="1284" w:type="dxa"/>
            <w:noWrap/>
            <w:vAlign w:val="center"/>
            <w:hideMark/>
          </w:tcPr>
          <w:p w14:paraId="3D79C215"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133 841,50</w:t>
            </w:r>
          </w:p>
        </w:tc>
      </w:tr>
      <w:tr w:rsidR="00654506" w:rsidRPr="00654506" w14:paraId="20B874FD" w14:textId="77777777" w:rsidTr="00991591">
        <w:trPr>
          <w:trHeight w:val="714"/>
        </w:trPr>
        <w:tc>
          <w:tcPr>
            <w:tcW w:w="993" w:type="dxa"/>
            <w:noWrap/>
            <w:vAlign w:val="center"/>
            <w:hideMark/>
          </w:tcPr>
          <w:p w14:paraId="347F5A94" w14:textId="77777777" w:rsidR="00654506" w:rsidRPr="00654506" w:rsidRDefault="00654506" w:rsidP="00654506">
            <w:pPr>
              <w:rPr>
                <w:b/>
                <w:bCs/>
                <w:color w:val="000000" w:themeColor="text1"/>
                <w:sz w:val="20"/>
                <w:szCs w:val="20"/>
                <w:lang w:eastAsia="ru-RU"/>
              </w:rPr>
            </w:pPr>
            <w:r w:rsidRPr="00654506">
              <w:rPr>
                <w:b/>
                <w:bCs/>
                <w:color w:val="000000" w:themeColor="text1"/>
                <w:sz w:val="20"/>
                <w:szCs w:val="20"/>
                <w:lang w:eastAsia="ru-RU"/>
              </w:rPr>
              <w:t>4.</w:t>
            </w:r>
          </w:p>
        </w:tc>
        <w:tc>
          <w:tcPr>
            <w:tcW w:w="2977" w:type="dxa"/>
            <w:vAlign w:val="center"/>
            <w:hideMark/>
          </w:tcPr>
          <w:p w14:paraId="14C2C0A7" w14:textId="77777777" w:rsidR="00654506" w:rsidRPr="00654506" w:rsidRDefault="00654506" w:rsidP="00654506">
            <w:pPr>
              <w:rPr>
                <w:b/>
                <w:bCs/>
                <w:color w:val="000000" w:themeColor="text1"/>
                <w:sz w:val="20"/>
                <w:szCs w:val="20"/>
                <w:lang w:val="ru-RU" w:eastAsia="ru-RU"/>
              </w:rPr>
            </w:pPr>
            <w:r w:rsidRPr="00654506">
              <w:rPr>
                <w:b/>
                <w:bCs/>
                <w:color w:val="000000" w:themeColor="text1"/>
                <w:sz w:val="20"/>
                <w:szCs w:val="20"/>
                <w:lang w:val="ru-RU" w:eastAsia="ru-RU"/>
              </w:rPr>
              <w:t>В условиях круглосуточного стационара (за исключением медицинской реабилитации) - всего, из них:</w:t>
            </w:r>
          </w:p>
        </w:tc>
        <w:tc>
          <w:tcPr>
            <w:tcW w:w="1985" w:type="dxa"/>
            <w:vAlign w:val="center"/>
            <w:hideMark/>
          </w:tcPr>
          <w:p w14:paraId="0E658BD5" w14:textId="77777777" w:rsidR="00654506" w:rsidRPr="00654506" w:rsidRDefault="00654506" w:rsidP="00654506">
            <w:pPr>
              <w:jc w:val="center"/>
              <w:rPr>
                <w:b/>
                <w:bCs/>
                <w:color w:val="000000" w:themeColor="text1"/>
                <w:sz w:val="20"/>
                <w:szCs w:val="20"/>
                <w:lang w:eastAsia="ru-RU"/>
              </w:rPr>
            </w:pPr>
            <w:proofErr w:type="spellStart"/>
            <w:r w:rsidRPr="00654506">
              <w:rPr>
                <w:b/>
                <w:bCs/>
                <w:color w:val="000000" w:themeColor="text1"/>
                <w:sz w:val="20"/>
                <w:szCs w:val="20"/>
                <w:lang w:eastAsia="ru-RU"/>
              </w:rPr>
              <w:t>случай</w:t>
            </w:r>
            <w:proofErr w:type="spellEnd"/>
            <w:r w:rsidRPr="00654506">
              <w:rPr>
                <w:b/>
                <w:bCs/>
                <w:color w:val="000000" w:themeColor="text1"/>
                <w:sz w:val="20"/>
                <w:szCs w:val="20"/>
                <w:lang w:eastAsia="ru-RU"/>
              </w:rPr>
              <w:t xml:space="preserve"> </w:t>
            </w:r>
            <w:proofErr w:type="spellStart"/>
            <w:r w:rsidRPr="00654506">
              <w:rPr>
                <w:b/>
                <w:bCs/>
                <w:color w:val="000000" w:themeColor="text1"/>
                <w:sz w:val="20"/>
                <w:szCs w:val="20"/>
                <w:lang w:eastAsia="ru-RU"/>
              </w:rPr>
              <w:t>госпитализации</w:t>
            </w:r>
            <w:proofErr w:type="spellEnd"/>
          </w:p>
        </w:tc>
        <w:tc>
          <w:tcPr>
            <w:tcW w:w="1417" w:type="dxa"/>
            <w:noWrap/>
            <w:vAlign w:val="center"/>
            <w:hideMark/>
          </w:tcPr>
          <w:p w14:paraId="68B21097"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0,183291</w:t>
            </w:r>
          </w:p>
        </w:tc>
        <w:tc>
          <w:tcPr>
            <w:tcW w:w="1355" w:type="dxa"/>
            <w:noWrap/>
            <w:vAlign w:val="center"/>
            <w:hideMark/>
          </w:tcPr>
          <w:p w14:paraId="12336320"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52 761</w:t>
            </w:r>
          </w:p>
        </w:tc>
        <w:tc>
          <w:tcPr>
            <w:tcW w:w="1284" w:type="dxa"/>
            <w:noWrap/>
            <w:vAlign w:val="center"/>
            <w:hideMark/>
          </w:tcPr>
          <w:p w14:paraId="586E762D"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202 482,91</w:t>
            </w:r>
          </w:p>
        </w:tc>
      </w:tr>
      <w:tr w:rsidR="00654506" w:rsidRPr="00654506" w14:paraId="0C8FF795" w14:textId="77777777" w:rsidTr="00991591">
        <w:trPr>
          <w:trHeight w:val="486"/>
        </w:trPr>
        <w:tc>
          <w:tcPr>
            <w:tcW w:w="993" w:type="dxa"/>
            <w:noWrap/>
            <w:vAlign w:val="center"/>
            <w:hideMark/>
          </w:tcPr>
          <w:p w14:paraId="5F6CE32D"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4.1.</w:t>
            </w:r>
          </w:p>
        </w:tc>
        <w:tc>
          <w:tcPr>
            <w:tcW w:w="2977" w:type="dxa"/>
            <w:vAlign w:val="center"/>
            <w:hideMark/>
          </w:tcPr>
          <w:p w14:paraId="6F542A4F" w14:textId="562084A4" w:rsidR="00654506" w:rsidRPr="00654506" w:rsidRDefault="00654506" w:rsidP="00654506">
            <w:pPr>
              <w:rPr>
                <w:color w:val="000000" w:themeColor="text1"/>
                <w:sz w:val="20"/>
                <w:szCs w:val="20"/>
                <w:lang w:val="ru-RU" w:eastAsia="ru-RU"/>
              </w:rPr>
            </w:pPr>
            <w:r w:rsidRPr="00654506">
              <w:rPr>
                <w:color w:val="000000" w:themeColor="text1"/>
                <w:sz w:val="20"/>
                <w:szCs w:val="20"/>
                <w:lang w:val="ru-RU" w:eastAsia="ru-RU"/>
              </w:rPr>
              <w:t>для медицинской помощи по профилю "онкология"</w:t>
            </w:r>
          </w:p>
        </w:tc>
        <w:tc>
          <w:tcPr>
            <w:tcW w:w="1985" w:type="dxa"/>
            <w:vAlign w:val="center"/>
            <w:hideMark/>
          </w:tcPr>
          <w:p w14:paraId="0AE8074C"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случай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госпитализации</w:t>
            </w:r>
            <w:proofErr w:type="spellEnd"/>
          </w:p>
        </w:tc>
        <w:tc>
          <w:tcPr>
            <w:tcW w:w="1417" w:type="dxa"/>
            <w:noWrap/>
            <w:vAlign w:val="center"/>
            <w:hideMark/>
          </w:tcPr>
          <w:p w14:paraId="026CA5FC"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0,010265</w:t>
            </w:r>
          </w:p>
        </w:tc>
        <w:tc>
          <w:tcPr>
            <w:tcW w:w="1355" w:type="dxa"/>
            <w:noWrap/>
            <w:vAlign w:val="center"/>
            <w:hideMark/>
          </w:tcPr>
          <w:p w14:paraId="1D2870F1"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2 955</w:t>
            </w:r>
          </w:p>
        </w:tc>
        <w:tc>
          <w:tcPr>
            <w:tcW w:w="1284" w:type="dxa"/>
            <w:noWrap/>
            <w:vAlign w:val="center"/>
            <w:hideMark/>
          </w:tcPr>
          <w:p w14:paraId="33819077"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323 689,47</w:t>
            </w:r>
          </w:p>
        </w:tc>
      </w:tr>
      <w:tr w:rsidR="00654506" w:rsidRPr="00654506" w14:paraId="6A571B92" w14:textId="77777777" w:rsidTr="00991591">
        <w:trPr>
          <w:trHeight w:val="422"/>
        </w:trPr>
        <w:tc>
          <w:tcPr>
            <w:tcW w:w="993" w:type="dxa"/>
            <w:noWrap/>
            <w:vAlign w:val="center"/>
            <w:hideMark/>
          </w:tcPr>
          <w:p w14:paraId="0A19B426"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4.2.</w:t>
            </w:r>
          </w:p>
        </w:tc>
        <w:tc>
          <w:tcPr>
            <w:tcW w:w="2977" w:type="dxa"/>
            <w:vAlign w:val="center"/>
            <w:hideMark/>
          </w:tcPr>
          <w:p w14:paraId="1720BEF1" w14:textId="77777777" w:rsidR="00654506" w:rsidRPr="00654506" w:rsidRDefault="00654506" w:rsidP="00654506">
            <w:pPr>
              <w:rPr>
                <w:color w:val="000000" w:themeColor="text1"/>
                <w:sz w:val="20"/>
                <w:szCs w:val="20"/>
                <w:lang w:val="ru-RU" w:eastAsia="ru-RU"/>
              </w:rPr>
            </w:pPr>
            <w:proofErr w:type="spellStart"/>
            <w:r w:rsidRPr="00654506">
              <w:rPr>
                <w:color w:val="000000" w:themeColor="text1"/>
                <w:sz w:val="20"/>
                <w:szCs w:val="20"/>
                <w:lang w:val="ru-RU" w:eastAsia="ru-RU"/>
              </w:rPr>
              <w:t>стентирование</w:t>
            </w:r>
            <w:proofErr w:type="spellEnd"/>
            <w:r w:rsidRPr="00654506">
              <w:rPr>
                <w:color w:val="000000" w:themeColor="text1"/>
                <w:sz w:val="20"/>
                <w:szCs w:val="20"/>
                <w:lang w:val="ru-RU" w:eastAsia="ru-RU"/>
              </w:rPr>
              <w:t xml:space="preserve"> для больных с инфарктом миокарда медицинскими организациями</w:t>
            </w:r>
          </w:p>
        </w:tc>
        <w:tc>
          <w:tcPr>
            <w:tcW w:w="1985" w:type="dxa"/>
            <w:vAlign w:val="center"/>
            <w:hideMark/>
          </w:tcPr>
          <w:p w14:paraId="5E49F2AC" w14:textId="77777777" w:rsidR="00654506" w:rsidRPr="00654506" w:rsidRDefault="00654506" w:rsidP="00654506">
            <w:pPr>
              <w:jc w:val="center"/>
              <w:rPr>
                <w:color w:val="000000" w:themeColor="text1"/>
                <w:sz w:val="20"/>
                <w:szCs w:val="20"/>
                <w:lang w:eastAsia="ru-RU"/>
              </w:rPr>
            </w:pPr>
            <w:proofErr w:type="spellStart"/>
            <w:r w:rsidRPr="00654506">
              <w:rPr>
                <w:color w:val="000000" w:themeColor="text1"/>
                <w:sz w:val="20"/>
                <w:szCs w:val="20"/>
                <w:lang w:eastAsia="ru-RU"/>
              </w:rPr>
              <w:t>случаев</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лечения</w:t>
            </w:r>
            <w:proofErr w:type="spellEnd"/>
          </w:p>
        </w:tc>
        <w:tc>
          <w:tcPr>
            <w:tcW w:w="1417" w:type="dxa"/>
            <w:noWrap/>
            <w:vAlign w:val="center"/>
            <w:hideMark/>
          </w:tcPr>
          <w:p w14:paraId="55EFA97E"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0,002327</w:t>
            </w:r>
          </w:p>
        </w:tc>
        <w:tc>
          <w:tcPr>
            <w:tcW w:w="1355" w:type="dxa"/>
            <w:noWrap/>
            <w:vAlign w:val="center"/>
            <w:hideMark/>
          </w:tcPr>
          <w:p w14:paraId="66462E06"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670</w:t>
            </w:r>
          </w:p>
        </w:tc>
        <w:tc>
          <w:tcPr>
            <w:tcW w:w="1284" w:type="dxa"/>
            <w:noWrap/>
            <w:vAlign w:val="center"/>
            <w:hideMark/>
          </w:tcPr>
          <w:p w14:paraId="2D60818F"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558 314,05</w:t>
            </w:r>
          </w:p>
        </w:tc>
      </w:tr>
      <w:tr w:rsidR="00156B06" w:rsidRPr="00654506" w14:paraId="25E87270" w14:textId="77777777" w:rsidTr="00156B06">
        <w:trPr>
          <w:trHeight w:val="730"/>
        </w:trPr>
        <w:tc>
          <w:tcPr>
            <w:tcW w:w="993" w:type="dxa"/>
            <w:noWrap/>
            <w:vAlign w:val="center"/>
            <w:hideMark/>
          </w:tcPr>
          <w:p w14:paraId="2AC99AF7" w14:textId="77777777" w:rsidR="00156B06" w:rsidRPr="00654506" w:rsidRDefault="00156B06" w:rsidP="00156B06">
            <w:pPr>
              <w:rPr>
                <w:color w:val="000000" w:themeColor="text1"/>
                <w:sz w:val="20"/>
                <w:szCs w:val="20"/>
                <w:lang w:eastAsia="ru-RU"/>
              </w:rPr>
            </w:pPr>
            <w:r w:rsidRPr="00654506">
              <w:rPr>
                <w:color w:val="000000" w:themeColor="text1"/>
                <w:sz w:val="20"/>
                <w:szCs w:val="20"/>
                <w:lang w:eastAsia="ru-RU"/>
              </w:rPr>
              <w:t>4.3.</w:t>
            </w:r>
          </w:p>
        </w:tc>
        <w:tc>
          <w:tcPr>
            <w:tcW w:w="2977" w:type="dxa"/>
            <w:vAlign w:val="center"/>
            <w:hideMark/>
          </w:tcPr>
          <w:p w14:paraId="134AB0ED" w14:textId="388D7413" w:rsidR="00156B06" w:rsidRPr="00654506" w:rsidRDefault="00156B06" w:rsidP="00156B06">
            <w:pPr>
              <w:rPr>
                <w:color w:val="000000" w:themeColor="text1"/>
                <w:sz w:val="20"/>
                <w:szCs w:val="20"/>
                <w:lang w:val="ru-RU" w:eastAsia="ru-RU"/>
              </w:rPr>
            </w:pPr>
            <w:r w:rsidRPr="00654506">
              <w:rPr>
                <w:color w:val="000000" w:themeColor="text1"/>
                <w:sz w:val="20"/>
                <w:szCs w:val="20"/>
                <w:lang w:val="ru-RU" w:eastAsia="ru-RU"/>
              </w:rPr>
              <w:t>имплантация частотно-адаптированного кардиостимулятора взрослым медицинскими организациями</w:t>
            </w:r>
          </w:p>
        </w:tc>
        <w:tc>
          <w:tcPr>
            <w:tcW w:w="1985" w:type="dxa"/>
            <w:vAlign w:val="center"/>
            <w:hideMark/>
          </w:tcPr>
          <w:p w14:paraId="33723A9B" w14:textId="6F1A774C" w:rsidR="00156B06" w:rsidRPr="00654506" w:rsidRDefault="00156B06" w:rsidP="00156B06">
            <w:pPr>
              <w:jc w:val="center"/>
              <w:rPr>
                <w:color w:val="000000" w:themeColor="text1"/>
                <w:sz w:val="20"/>
                <w:szCs w:val="20"/>
                <w:lang w:eastAsia="ru-RU"/>
              </w:rPr>
            </w:pPr>
            <w:proofErr w:type="spellStart"/>
            <w:r w:rsidRPr="00206275">
              <w:rPr>
                <w:color w:val="000000" w:themeColor="text1"/>
                <w:sz w:val="20"/>
                <w:szCs w:val="20"/>
                <w:lang w:eastAsia="ru-RU"/>
              </w:rPr>
              <w:t>случай</w:t>
            </w:r>
            <w:proofErr w:type="spellEnd"/>
            <w:r w:rsidRPr="00206275">
              <w:rPr>
                <w:color w:val="000000" w:themeColor="text1"/>
                <w:sz w:val="20"/>
                <w:szCs w:val="20"/>
                <w:lang w:eastAsia="ru-RU"/>
              </w:rPr>
              <w:t xml:space="preserve"> </w:t>
            </w:r>
            <w:proofErr w:type="spellStart"/>
            <w:r w:rsidRPr="00206275">
              <w:rPr>
                <w:color w:val="000000" w:themeColor="text1"/>
                <w:sz w:val="20"/>
                <w:szCs w:val="20"/>
                <w:lang w:eastAsia="ru-RU"/>
              </w:rPr>
              <w:t>госпитализации</w:t>
            </w:r>
            <w:proofErr w:type="spellEnd"/>
          </w:p>
        </w:tc>
        <w:tc>
          <w:tcPr>
            <w:tcW w:w="1417" w:type="dxa"/>
            <w:noWrap/>
            <w:vAlign w:val="center"/>
            <w:hideMark/>
          </w:tcPr>
          <w:p w14:paraId="403F233A" w14:textId="77777777" w:rsidR="00156B06" w:rsidRPr="00654506" w:rsidRDefault="00156B06" w:rsidP="00156B06">
            <w:pPr>
              <w:jc w:val="center"/>
              <w:rPr>
                <w:color w:val="000000" w:themeColor="text1"/>
                <w:sz w:val="20"/>
                <w:szCs w:val="20"/>
                <w:lang w:eastAsia="ru-RU"/>
              </w:rPr>
            </w:pPr>
            <w:r w:rsidRPr="00654506">
              <w:rPr>
                <w:color w:val="000000" w:themeColor="text1"/>
                <w:sz w:val="20"/>
                <w:szCs w:val="20"/>
                <w:lang w:eastAsia="ru-RU"/>
              </w:rPr>
              <w:t>0,000430</w:t>
            </w:r>
          </w:p>
        </w:tc>
        <w:tc>
          <w:tcPr>
            <w:tcW w:w="1355" w:type="dxa"/>
            <w:noWrap/>
            <w:vAlign w:val="center"/>
            <w:hideMark/>
          </w:tcPr>
          <w:p w14:paraId="51373685" w14:textId="77777777" w:rsidR="00156B06" w:rsidRPr="00654506" w:rsidRDefault="00156B06" w:rsidP="00156B06">
            <w:pPr>
              <w:jc w:val="center"/>
              <w:rPr>
                <w:color w:val="000000" w:themeColor="text1"/>
                <w:sz w:val="20"/>
                <w:szCs w:val="20"/>
                <w:lang w:eastAsia="ru-RU"/>
              </w:rPr>
            </w:pPr>
            <w:r w:rsidRPr="00654506">
              <w:rPr>
                <w:color w:val="000000" w:themeColor="text1"/>
                <w:sz w:val="20"/>
                <w:szCs w:val="20"/>
                <w:lang w:eastAsia="ru-RU"/>
              </w:rPr>
              <w:t>124</w:t>
            </w:r>
          </w:p>
        </w:tc>
        <w:tc>
          <w:tcPr>
            <w:tcW w:w="1284" w:type="dxa"/>
            <w:noWrap/>
            <w:vAlign w:val="center"/>
            <w:hideMark/>
          </w:tcPr>
          <w:p w14:paraId="4E336CF9" w14:textId="77777777" w:rsidR="00156B06" w:rsidRPr="00654506" w:rsidRDefault="00156B06" w:rsidP="00156B06">
            <w:pPr>
              <w:jc w:val="center"/>
              <w:rPr>
                <w:color w:val="000000" w:themeColor="text1"/>
                <w:sz w:val="20"/>
                <w:szCs w:val="20"/>
                <w:lang w:eastAsia="ru-RU"/>
              </w:rPr>
            </w:pPr>
            <w:r w:rsidRPr="00654506">
              <w:rPr>
                <w:color w:val="000000" w:themeColor="text1"/>
                <w:sz w:val="20"/>
                <w:szCs w:val="20"/>
                <w:lang w:eastAsia="ru-RU"/>
              </w:rPr>
              <w:t>555 103,16</w:t>
            </w:r>
          </w:p>
        </w:tc>
      </w:tr>
      <w:tr w:rsidR="00156B06" w:rsidRPr="00654506" w14:paraId="7F7D732E" w14:textId="77777777" w:rsidTr="00156B06">
        <w:trPr>
          <w:trHeight w:val="960"/>
        </w:trPr>
        <w:tc>
          <w:tcPr>
            <w:tcW w:w="993" w:type="dxa"/>
            <w:noWrap/>
            <w:vAlign w:val="center"/>
            <w:hideMark/>
          </w:tcPr>
          <w:p w14:paraId="617AEE54" w14:textId="77777777" w:rsidR="00156B06" w:rsidRPr="00654506" w:rsidRDefault="00156B06" w:rsidP="00156B06">
            <w:pPr>
              <w:rPr>
                <w:color w:val="000000" w:themeColor="text1"/>
                <w:sz w:val="20"/>
                <w:szCs w:val="20"/>
                <w:lang w:eastAsia="ru-RU"/>
              </w:rPr>
            </w:pPr>
            <w:r w:rsidRPr="00654506">
              <w:rPr>
                <w:color w:val="000000" w:themeColor="text1"/>
                <w:sz w:val="20"/>
                <w:szCs w:val="20"/>
                <w:lang w:eastAsia="ru-RU"/>
              </w:rPr>
              <w:t>4.4.</w:t>
            </w:r>
          </w:p>
        </w:tc>
        <w:tc>
          <w:tcPr>
            <w:tcW w:w="2977" w:type="dxa"/>
            <w:vAlign w:val="center"/>
            <w:hideMark/>
          </w:tcPr>
          <w:p w14:paraId="4415FCD5" w14:textId="77777777" w:rsidR="00156B06" w:rsidRPr="00654506" w:rsidRDefault="00156B06" w:rsidP="00156B06">
            <w:pPr>
              <w:rPr>
                <w:color w:val="000000" w:themeColor="text1"/>
                <w:sz w:val="20"/>
                <w:szCs w:val="20"/>
                <w:lang w:val="ru-RU" w:eastAsia="ru-RU"/>
              </w:rPr>
            </w:pPr>
            <w:r w:rsidRPr="00654506">
              <w:rPr>
                <w:color w:val="000000" w:themeColor="text1"/>
                <w:sz w:val="20"/>
                <w:szCs w:val="20"/>
                <w:lang w:val="ru-RU" w:eastAsia="ru-RU"/>
              </w:rPr>
              <w:t xml:space="preserve">эндоваскулярная деструкция дополнительных проводящих путей и </w:t>
            </w:r>
            <w:proofErr w:type="spellStart"/>
            <w:r w:rsidRPr="00654506">
              <w:rPr>
                <w:color w:val="000000" w:themeColor="text1"/>
                <w:sz w:val="20"/>
                <w:szCs w:val="20"/>
                <w:lang w:val="ru-RU" w:eastAsia="ru-RU"/>
              </w:rPr>
              <w:t>аритмогенных</w:t>
            </w:r>
            <w:proofErr w:type="spellEnd"/>
            <w:r w:rsidRPr="00654506">
              <w:rPr>
                <w:color w:val="000000" w:themeColor="text1"/>
                <w:sz w:val="20"/>
                <w:szCs w:val="20"/>
                <w:lang w:val="ru-RU" w:eastAsia="ru-RU"/>
              </w:rPr>
              <w:t xml:space="preserve"> зон сердца</w:t>
            </w:r>
          </w:p>
        </w:tc>
        <w:tc>
          <w:tcPr>
            <w:tcW w:w="1985" w:type="dxa"/>
            <w:vAlign w:val="center"/>
            <w:hideMark/>
          </w:tcPr>
          <w:p w14:paraId="1A915BEF" w14:textId="1D430701" w:rsidR="00156B06" w:rsidRPr="00654506" w:rsidRDefault="00156B06" w:rsidP="00156B06">
            <w:pPr>
              <w:jc w:val="center"/>
              <w:rPr>
                <w:color w:val="000000" w:themeColor="text1"/>
                <w:sz w:val="20"/>
                <w:szCs w:val="20"/>
                <w:lang w:eastAsia="ru-RU"/>
              </w:rPr>
            </w:pPr>
            <w:proofErr w:type="spellStart"/>
            <w:r w:rsidRPr="00206275">
              <w:rPr>
                <w:color w:val="000000" w:themeColor="text1"/>
                <w:sz w:val="20"/>
                <w:szCs w:val="20"/>
                <w:lang w:eastAsia="ru-RU"/>
              </w:rPr>
              <w:t>случай</w:t>
            </w:r>
            <w:proofErr w:type="spellEnd"/>
            <w:r w:rsidRPr="00206275">
              <w:rPr>
                <w:color w:val="000000" w:themeColor="text1"/>
                <w:sz w:val="20"/>
                <w:szCs w:val="20"/>
                <w:lang w:eastAsia="ru-RU"/>
              </w:rPr>
              <w:t xml:space="preserve"> </w:t>
            </w:r>
            <w:proofErr w:type="spellStart"/>
            <w:r w:rsidRPr="00206275">
              <w:rPr>
                <w:color w:val="000000" w:themeColor="text1"/>
                <w:sz w:val="20"/>
                <w:szCs w:val="20"/>
                <w:lang w:eastAsia="ru-RU"/>
              </w:rPr>
              <w:t>госпитализации</w:t>
            </w:r>
            <w:proofErr w:type="spellEnd"/>
          </w:p>
        </w:tc>
        <w:tc>
          <w:tcPr>
            <w:tcW w:w="1417" w:type="dxa"/>
            <w:noWrap/>
            <w:vAlign w:val="center"/>
            <w:hideMark/>
          </w:tcPr>
          <w:p w14:paraId="5580B085" w14:textId="77777777" w:rsidR="00156B06" w:rsidRPr="00654506" w:rsidRDefault="00156B06" w:rsidP="00156B06">
            <w:pPr>
              <w:jc w:val="center"/>
              <w:rPr>
                <w:color w:val="000000" w:themeColor="text1"/>
                <w:sz w:val="20"/>
                <w:szCs w:val="20"/>
                <w:lang w:eastAsia="ru-RU"/>
              </w:rPr>
            </w:pPr>
            <w:r w:rsidRPr="00654506">
              <w:rPr>
                <w:color w:val="000000" w:themeColor="text1"/>
                <w:sz w:val="20"/>
                <w:szCs w:val="20"/>
                <w:lang w:eastAsia="ru-RU"/>
              </w:rPr>
              <w:t>0,000189</w:t>
            </w:r>
          </w:p>
        </w:tc>
        <w:tc>
          <w:tcPr>
            <w:tcW w:w="1355" w:type="dxa"/>
            <w:noWrap/>
            <w:vAlign w:val="center"/>
            <w:hideMark/>
          </w:tcPr>
          <w:p w14:paraId="4500D035" w14:textId="77777777" w:rsidR="00156B06" w:rsidRPr="00654506" w:rsidRDefault="00156B06" w:rsidP="00156B06">
            <w:pPr>
              <w:jc w:val="center"/>
              <w:rPr>
                <w:color w:val="000000" w:themeColor="text1"/>
                <w:sz w:val="20"/>
                <w:szCs w:val="20"/>
                <w:lang w:eastAsia="ru-RU"/>
              </w:rPr>
            </w:pPr>
            <w:r w:rsidRPr="00654506">
              <w:rPr>
                <w:color w:val="000000" w:themeColor="text1"/>
                <w:sz w:val="20"/>
                <w:szCs w:val="20"/>
                <w:lang w:eastAsia="ru-RU"/>
              </w:rPr>
              <w:t>54</w:t>
            </w:r>
          </w:p>
        </w:tc>
        <w:tc>
          <w:tcPr>
            <w:tcW w:w="1284" w:type="dxa"/>
            <w:noWrap/>
            <w:vAlign w:val="center"/>
            <w:hideMark/>
          </w:tcPr>
          <w:p w14:paraId="4B405EB0" w14:textId="77777777" w:rsidR="00156B06" w:rsidRPr="00654506" w:rsidRDefault="00156B06" w:rsidP="00156B06">
            <w:pPr>
              <w:jc w:val="center"/>
              <w:rPr>
                <w:color w:val="000000" w:themeColor="text1"/>
                <w:sz w:val="20"/>
                <w:szCs w:val="20"/>
                <w:lang w:eastAsia="ru-RU"/>
              </w:rPr>
            </w:pPr>
            <w:r w:rsidRPr="00654506">
              <w:rPr>
                <w:color w:val="000000" w:themeColor="text1"/>
                <w:sz w:val="20"/>
                <w:szCs w:val="20"/>
                <w:lang w:eastAsia="ru-RU"/>
              </w:rPr>
              <w:t>351 396,10</w:t>
            </w:r>
          </w:p>
        </w:tc>
      </w:tr>
      <w:tr w:rsidR="00156B06" w:rsidRPr="00654506" w14:paraId="7B89A7B8" w14:textId="77777777" w:rsidTr="00156B06">
        <w:trPr>
          <w:trHeight w:val="517"/>
        </w:trPr>
        <w:tc>
          <w:tcPr>
            <w:tcW w:w="993" w:type="dxa"/>
            <w:noWrap/>
            <w:vAlign w:val="center"/>
            <w:hideMark/>
          </w:tcPr>
          <w:p w14:paraId="0AB8A579" w14:textId="77777777" w:rsidR="00156B06" w:rsidRPr="00654506" w:rsidRDefault="00156B06" w:rsidP="00156B06">
            <w:pPr>
              <w:rPr>
                <w:color w:val="000000" w:themeColor="text1"/>
                <w:sz w:val="20"/>
                <w:szCs w:val="20"/>
                <w:lang w:eastAsia="ru-RU"/>
              </w:rPr>
            </w:pPr>
            <w:r w:rsidRPr="00654506">
              <w:rPr>
                <w:color w:val="000000" w:themeColor="text1"/>
                <w:sz w:val="20"/>
                <w:szCs w:val="20"/>
                <w:lang w:eastAsia="ru-RU"/>
              </w:rPr>
              <w:t>4.5.</w:t>
            </w:r>
          </w:p>
        </w:tc>
        <w:tc>
          <w:tcPr>
            <w:tcW w:w="2977" w:type="dxa"/>
            <w:vAlign w:val="center"/>
            <w:hideMark/>
          </w:tcPr>
          <w:p w14:paraId="68B0CCE0" w14:textId="77777777" w:rsidR="00156B06" w:rsidRPr="00654506" w:rsidRDefault="00156B06" w:rsidP="00156B06">
            <w:pPr>
              <w:rPr>
                <w:color w:val="000000" w:themeColor="text1"/>
                <w:sz w:val="20"/>
                <w:szCs w:val="20"/>
                <w:lang w:val="ru-RU" w:eastAsia="ru-RU"/>
              </w:rPr>
            </w:pPr>
            <w:r w:rsidRPr="00654506">
              <w:rPr>
                <w:color w:val="000000" w:themeColor="text1"/>
                <w:sz w:val="20"/>
                <w:szCs w:val="20"/>
                <w:lang w:val="ru-RU" w:eastAsia="ru-RU"/>
              </w:rPr>
              <w:t xml:space="preserve">оперативные вмешательства на </w:t>
            </w:r>
            <w:proofErr w:type="spellStart"/>
            <w:r w:rsidRPr="00654506">
              <w:rPr>
                <w:color w:val="000000" w:themeColor="text1"/>
                <w:sz w:val="20"/>
                <w:szCs w:val="20"/>
                <w:lang w:val="ru-RU" w:eastAsia="ru-RU"/>
              </w:rPr>
              <w:t>брахиоцефальных</w:t>
            </w:r>
            <w:proofErr w:type="spellEnd"/>
            <w:r w:rsidRPr="00654506">
              <w:rPr>
                <w:color w:val="000000" w:themeColor="text1"/>
                <w:sz w:val="20"/>
                <w:szCs w:val="20"/>
                <w:lang w:val="ru-RU" w:eastAsia="ru-RU"/>
              </w:rPr>
              <w:t xml:space="preserve"> артериях (</w:t>
            </w:r>
            <w:proofErr w:type="spellStart"/>
            <w:r w:rsidRPr="00654506">
              <w:rPr>
                <w:color w:val="000000" w:themeColor="text1"/>
                <w:sz w:val="20"/>
                <w:szCs w:val="20"/>
                <w:lang w:val="ru-RU" w:eastAsia="ru-RU"/>
              </w:rPr>
              <w:t>стентирование</w:t>
            </w:r>
            <w:proofErr w:type="spellEnd"/>
            <w:r w:rsidRPr="00654506">
              <w:rPr>
                <w:color w:val="000000" w:themeColor="text1"/>
                <w:sz w:val="20"/>
                <w:szCs w:val="20"/>
                <w:lang w:val="ru-RU" w:eastAsia="ru-RU"/>
              </w:rPr>
              <w:t xml:space="preserve"> или </w:t>
            </w:r>
            <w:proofErr w:type="spellStart"/>
            <w:r w:rsidRPr="00654506">
              <w:rPr>
                <w:color w:val="000000" w:themeColor="text1"/>
                <w:sz w:val="20"/>
                <w:szCs w:val="20"/>
                <w:lang w:val="ru-RU" w:eastAsia="ru-RU"/>
              </w:rPr>
              <w:t>эндартерэктомия</w:t>
            </w:r>
            <w:proofErr w:type="spellEnd"/>
            <w:r w:rsidRPr="00654506">
              <w:rPr>
                <w:color w:val="000000" w:themeColor="text1"/>
                <w:sz w:val="20"/>
                <w:szCs w:val="20"/>
                <w:lang w:val="ru-RU" w:eastAsia="ru-RU"/>
              </w:rPr>
              <w:t>) медицинскими организациями</w:t>
            </w:r>
          </w:p>
        </w:tc>
        <w:tc>
          <w:tcPr>
            <w:tcW w:w="1985" w:type="dxa"/>
            <w:vAlign w:val="center"/>
            <w:hideMark/>
          </w:tcPr>
          <w:p w14:paraId="61B096DF" w14:textId="0A8DC798" w:rsidR="00156B06" w:rsidRPr="00654506" w:rsidRDefault="00156B06" w:rsidP="00156B06">
            <w:pPr>
              <w:jc w:val="center"/>
              <w:rPr>
                <w:color w:val="000000" w:themeColor="text1"/>
                <w:sz w:val="20"/>
                <w:szCs w:val="20"/>
                <w:lang w:eastAsia="ru-RU"/>
              </w:rPr>
            </w:pPr>
            <w:proofErr w:type="spellStart"/>
            <w:r w:rsidRPr="00206275">
              <w:rPr>
                <w:color w:val="000000" w:themeColor="text1"/>
                <w:sz w:val="20"/>
                <w:szCs w:val="20"/>
                <w:lang w:eastAsia="ru-RU"/>
              </w:rPr>
              <w:t>случай</w:t>
            </w:r>
            <w:proofErr w:type="spellEnd"/>
            <w:r w:rsidRPr="00206275">
              <w:rPr>
                <w:color w:val="000000" w:themeColor="text1"/>
                <w:sz w:val="20"/>
                <w:szCs w:val="20"/>
                <w:lang w:eastAsia="ru-RU"/>
              </w:rPr>
              <w:t xml:space="preserve"> </w:t>
            </w:r>
            <w:proofErr w:type="spellStart"/>
            <w:r w:rsidRPr="00206275">
              <w:rPr>
                <w:color w:val="000000" w:themeColor="text1"/>
                <w:sz w:val="20"/>
                <w:szCs w:val="20"/>
                <w:lang w:eastAsia="ru-RU"/>
              </w:rPr>
              <w:t>госпитализации</w:t>
            </w:r>
            <w:proofErr w:type="spellEnd"/>
          </w:p>
        </w:tc>
        <w:tc>
          <w:tcPr>
            <w:tcW w:w="1417" w:type="dxa"/>
            <w:noWrap/>
            <w:vAlign w:val="center"/>
            <w:hideMark/>
          </w:tcPr>
          <w:p w14:paraId="4E98DF9F" w14:textId="77777777" w:rsidR="00156B06" w:rsidRPr="00654506" w:rsidRDefault="00156B06" w:rsidP="00156B06">
            <w:pPr>
              <w:jc w:val="center"/>
              <w:rPr>
                <w:color w:val="000000" w:themeColor="text1"/>
                <w:sz w:val="20"/>
                <w:szCs w:val="20"/>
                <w:lang w:eastAsia="ru-RU"/>
              </w:rPr>
            </w:pPr>
            <w:r w:rsidRPr="00654506">
              <w:rPr>
                <w:color w:val="000000" w:themeColor="text1"/>
                <w:sz w:val="20"/>
                <w:szCs w:val="20"/>
                <w:lang w:eastAsia="ru-RU"/>
              </w:rPr>
              <w:t>0,000472</w:t>
            </w:r>
          </w:p>
        </w:tc>
        <w:tc>
          <w:tcPr>
            <w:tcW w:w="1355" w:type="dxa"/>
            <w:noWrap/>
            <w:vAlign w:val="center"/>
            <w:hideMark/>
          </w:tcPr>
          <w:p w14:paraId="59C7C534" w14:textId="77777777" w:rsidR="00156B06" w:rsidRPr="00654506" w:rsidRDefault="00156B06" w:rsidP="00156B06">
            <w:pPr>
              <w:jc w:val="center"/>
              <w:rPr>
                <w:color w:val="000000" w:themeColor="text1"/>
                <w:sz w:val="20"/>
                <w:szCs w:val="20"/>
                <w:lang w:eastAsia="ru-RU"/>
              </w:rPr>
            </w:pPr>
            <w:r w:rsidRPr="00654506">
              <w:rPr>
                <w:color w:val="000000" w:themeColor="text1"/>
                <w:sz w:val="20"/>
                <w:szCs w:val="20"/>
                <w:lang w:eastAsia="ru-RU"/>
              </w:rPr>
              <w:t>136</w:t>
            </w:r>
          </w:p>
        </w:tc>
        <w:tc>
          <w:tcPr>
            <w:tcW w:w="1284" w:type="dxa"/>
            <w:noWrap/>
            <w:vAlign w:val="center"/>
            <w:hideMark/>
          </w:tcPr>
          <w:p w14:paraId="5FE5520D" w14:textId="77777777" w:rsidR="00156B06" w:rsidRPr="00654506" w:rsidRDefault="00156B06" w:rsidP="00156B06">
            <w:pPr>
              <w:jc w:val="center"/>
              <w:rPr>
                <w:color w:val="000000" w:themeColor="text1"/>
                <w:sz w:val="20"/>
                <w:szCs w:val="20"/>
                <w:lang w:eastAsia="ru-RU"/>
              </w:rPr>
            </w:pPr>
            <w:r w:rsidRPr="00654506">
              <w:rPr>
                <w:color w:val="000000" w:themeColor="text1"/>
                <w:sz w:val="20"/>
                <w:szCs w:val="20"/>
                <w:lang w:eastAsia="ru-RU"/>
              </w:rPr>
              <w:t>533 811,97</w:t>
            </w:r>
          </w:p>
        </w:tc>
      </w:tr>
      <w:tr w:rsidR="00654506" w:rsidRPr="00654506" w14:paraId="3DBCC0E3" w14:textId="77777777" w:rsidTr="00991591">
        <w:trPr>
          <w:trHeight w:val="375"/>
        </w:trPr>
        <w:tc>
          <w:tcPr>
            <w:tcW w:w="993" w:type="dxa"/>
            <w:noWrap/>
            <w:vAlign w:val="center"/>
            <w:hideMark/>
          </w:tcPr>
          <w:p w14:paraId="6AF4265E" w14:textId="77777777" w:rsidR="00654506" w:rsidRPr="00654506" w:rsidRDefault="00654506" w:rsidP="00654506">
            <w:pPr>
              <w:rPr>
                <w:color w:val="000000" w:themeColor="text1"/>
                <w:sz w:val="20"/>
                <w:szCs w:val="20"/>
                <w:lang w:eastAsia="ru-RU"/>
              </w:rPr>
            </w:pPr>
            <w:r w:rsidRPr="00654506">
              <w:rPr>
                <w:color w:val="000000" w:themeColor="text1"/>
                <w:sz w:val="20"/>
                <w:szCs w:val="20"/>
                <w:lang w:eastAsia="ru-RU"/>
              </w:rPr>
              <w:t>4.6.</w:t>
            </w:r>
          </w:p>
        </w:tc>
        <w:tc>
          <w:tcPr>
            <w:tcW w:w="2977" w:type="dxa"/>
            <w:vAlign w:val="center"/>
            <w:hideMark/>
          </w:tcPr>
          <w:p w14:paraId="3370CCF9" w14:textId="77777777" w:rsidR="00654506" w:rsidRPr="00654506" w:rsidRDefault="00654506" w:rsidP="00654506">
            <w:pPr>
              <w:rPr>
                <w:color w:val="000000" w:themeColor="text1"/>
                <w:sz w:val="20"/>
                <w:szCs w:val="20"/>
                <w:lang w:eastAsia="ru-RU"/>
              </w:rPr>
            </w:pPr>
            <w:proofErr w:type="spellStart"/>
            <w:r w:rsidRPr="00654506">
              <w:rPr>
                <w:color w:val="000000" w:themeColor="text1"/>
                <w:sz w:val="20"/>
                <w:szCs w:val="20"/>
                <w:lang w:eastAsia="ru-RU"/>
              </w:rPr>
              <w:t>трансплантация</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почки</w:t>
            </w:r>
            <w:proofErr w:type="spellEnd"/>
          </w:p>
        </w:tc>
        <w:tc>
          <w:tcPr>
            <w:tcW w:w="1985" w:type="dxa"/>
            <w:vAlign w:val="center"/>
            <w:hideMark/>
          </w:tcPr>
          <w:p w14:paraId="09744ACC" w14:textId="25AAD758" w:rsidR="00654506" w:rsidRPr="00654506" w:rsidRDefault="00654506" w:rsidP="00654506">
            <w:pPr>
              <w:jc w:val="center"/>
              <w:rPr>
                <w:color w:val="000000" w:themeColor="text1"/>
                <w:sz w:val="20"/>
                <w:szCs w:val="20"/>
                <w:lang w:eastAsia="ru-RU"/>
              </w:rPr>
            </w:pPr>
          </w:p>
        </w:tc>
        <w:tc>
          <w:tcPr>
            <w:tcW w:w="1417" w:type="dxa"/>
            <w:noWrap/>
            <w:vAlign w:val="center"/>
            <w:hideMark/>
          </w:tcPr>
          <w:p w14:paraId="4D661B85"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0,000025</w:t>
            </w:r>
          </w:p>
        </w:tc>
        <w:tc>
          <w:tcPr>
            <w:tcW w:w="1355" w:type="dxa"/>
            <w:noWrap/>
            <w:vAlign w:val="center"/>
            <w:hideMark/>
          </w:tcPr>
          <w:p w14:paraId="613AABFC"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7</w:t>
            </w:r>
          </w:p>
        </w:tc>
        <w:tc>
          <w:tcPr>
            <w:tcW w:w="1284" w:type="dxa"/>
            <w:noWrap/>
            <w:vAlign w:val="center"/>
            <w:hideMark/>
          </w:tcPr>
          <w:p w14:paraId="22E4C741" w14:textId="77777777" w:rsidR="00654506" w:rsidRPr="00654506" w:rsidRDefault="00654506" w:rsidP="00654506">
            <w:pPr>
              <w:jc w:val="center"/>
              <w:rPr>
                <w:color w:val="000000" w:themeColor="text1"/>
                <w:sz w:val="20"/>
                <w:szCs w:val="20"/>
                <w:lang w:eastAsia="ru-RU"/>
              </w:rPr>
            </w:pPr>
            <w:r w:rsidRPr="00654506">
              <w:rPr>
                <w:color w:val="000000" w:themeColor="text1"/>
                <w:sz w:val="20"/>
                <w:szCs w:val="20"/>
                <w:lang w:eastAsia="ru-RU"/>
              </w:rPr>
              <w:t>1 299 928,40</w:t>
            </w:r>
          </w:p>
        </w:tc>
      </w:tr>
      <w:tr w:rsidR="00654506" w:rsidRPr="00654506" w14:paraId="15285944" w14:textId="77777777" w:rsidTr="00991591">
        <w:trPr>
          <w:trHeight w:val="397"/>
        </w:trPr>
        <w:tc>
          <w:tcPr>
            <w:tcW w:w="993" w:type="dxa"/>
            <w:noWrap/>
            <w:vAlign w:val="center"/>
            <w:hideMark/>
          </w:tcPr>
          <w:p w14:paraId="0D4087C1" w14:textId="16AB0D2E" w:rsidR="00654506" w:rsidRPr="00654506" w:rsidRDefault="00156B06" w:rsidP="00654506">
            <w:pPr>
              <w:rPr>
                <w:b/>
                <w:bCs/>
                <w:color w:val="000000" w:themeColor="text1"/>
                <w:sz w:val="20"/>
                <w:szCs w:val="20"/>
                <w:lang w:eastAsia="ru-RU"/>
              </w:rPr>
            </w:pPr>
            <w:r>
              <w:rPr>
                <w:b/>
                <w:bCs/>
                <w:color w:val="000000" w:themeColor="text1"/>
                <w:sz w:val="20"/>
                <w:szCs w:val="20"/>
                <w:lang w:val="ru-RU" w:eastAsia="ru-RU"/>
              </w:rPr>
              <w:lastRenderedPageBreak/>
              <w:t>5</w:t>
            </w:r>
            <w:r w:rsidR="00654506" w:rsidRPr="00654506">
              <w:rPr>
                <w:b/>
                <w:bCs/>
                <w:color w:val="000000" w:themeColor="text1"/>
                <w:sz w:val="20"/>
                <w:szCs w:val="20"/>
                <w:lang w:eastAsia="ru-RU"/>
              </w:rPr>
              <w:t>.</w:t>
            </w:r>
          </w:p>
        </w:tc>
        <w:tc>
          <w:tcPr>
            <w:tcW w:w="2977" w:type="dxa"/>
            <w:vAlign w:val="center"/>
            <w:hideMark/>
          </w:tcPr>
          <w:p w14:paraId="7FA4AEEE" w14:textId="77777777" w:rsidR="00654506" w:rsidRPr="00654506" w:rsidRDefault="00654506" w:rsidP="00654506">
            <w:pPr>
              <w:rPr>
                <w:b/>
                <w:bCs/>
                <w:color w:val="000000" w:themeColor="text1"/>
                <w:sz w:val="20"/>
                <w:szCs w:val="20"/>
                <w:lang w:val="ru-RU" w:eastAsia="ru-RU"/>
              </w:rPr>
            </w:pPr>
            <w:r w:rsidRPr="00654506">
              <w:rPr>
                <w:b/>
                <w:bCs/>
                <w:color w:val="000000" w:themeColor="text1"/>
                <w:sz w:val="20"/>
                <w:szCs w:val="20"/>
                <w:lang w:val="ru-RU" w:eastAsia="ru-RU"/>
              </w:rPr>
              <w:t>Медицинская реабилитация - всего, в том числе:</w:t>
            </w:r>
          </w:p>
        </w:tc>
        <w:tc>
          <w:tcPr>
            <w:tcW w:w="1985" w:type="dxa"/>
            <w:vAlign w:val="center"/>
            <w:hideMark/>
          </w:tcPr>
          <w:p w14:paraId="6BD7ED06" w14:textId="261407AA" w:rsidR="00654506" w:rsidRPr="00654506" w:rsidRDefault="00654506" w:rsidP="00654506">
            <w:pPr>
              <w:jc w:val="center"/>
              <w:rPr>
                <w:color w:val="000000" w:themeColor="text1"/>
                <w:sz w:val="20"/>
                <w:szCs w:val="20"/>
                <w:lang w:val="ru-RU" w:eastAsia="ru-RU"/>
              </w:rPr>
            </w:pPr>
          </w:p>
        </w:tc>
        <w:tc>
          <w:tcPr>
            <w:tcW w:w="1417" w:type="dxa"/>
            <w:noWrap/>
            <w:vAlign w:val="center"/>
            <w:hideMark/>
          </w:tcPr>
          <w:p w14:paraId="55ACF617" w14:textId="6976BD2D" w:rsidR="00654506" w:rsidRPr="00654506" w:rsidRDefault="00654506" w:rsidP="00654506">
            <w:pPr>
              <w:jc w:val="center"/>
              <w:rPr>
                <w:b/>
                <w:bCs/>
                <w:color w:val="000000" w:themeColor="text1"/>
                <w:sz w:val="20"/>
                <w:szCs w:val="20"/>
                <w:lang w:val="ru-RU" w:eastAsia="ru-RU"/>
              </w:rPr>
            </w:pPr>
          </w:p>
        </w:tc>
        <w:tc>
          <w:tcPr>
            <w:tcW w:w="1355" w:type="dxa"/>
            <w:noWrap/>
            <w:vAlign w:val="center"/>
            <w:hideMark/>
          </w:tcPr>
          <w:p w14:paraId="6769B462" w14:textId="0B445EF0" w:rsidR="00654506" w:rsidRPr="00654506" w:rsidRDefault="00654506" w:rsidP="00654506">
            <w:pPr>
              <w:jc w:val="center"/>
              <w:rPr>
                <w:b/>
                <w:bCs/>
                <w:color w:val="000000" w:themeColor="text1"/>
                <w:sz w:val="20"/>
                <w:szCs w:val="20"/>
                <w:lang w:val="ru-RU" w:eastAsia="ru-RU"/>
              </w:rPr>
            </w:pPr>
          </w:p>
        </w:tc>
        <w:tc>
          <w:tcPr>
            <w:tcW w:w="1284" w:type="dxa"/>
            <w:noWrap/>
            <w:vAlign w:val="center"/>
            <w:hideMark/>
          </w:tcPr>
          <w:p w14:paraId="5D3A003F" w14:textId="58FACCC4" w:rsidR="00654506" w:rsidRPr="00654506" w:rsidRDefault="00654506" w:rsidP="00654506">
            <w:pPr>
              <w:jc w:val="center"/>
              <w:rPr>
                <w:b/>
                <w:bCs/>
                <w:color w:val="000000" w:themeColor="text1"/>
                <w:sz w:val="20"/>
                <w:szCs w:val="20"/>
                <w:lang w:val="ru-RU" w:eastAsia="ru-RU"/>
              </w:rPr>
            </w:pPr>
          </w:p>
        </w:tc>
      </w:tr>
      <w:tr w:rsidR="00654506" w:rsidRPr="00654506" w14:paraId="0E2EBFD3" w14:textId="77777777" w:rsidTr="00991591">
        <w:trPr>
          <w:trHeight w:val="488"/>
        </w:trPr>
        <w:tc>
          <w:tcPr>
            <w:tcW w:w="993" w:type="dxa"/>
            <w:noWrap/>
            <w:vAlign w:val="center"/>
            <w:hideMark/>
          </w:tcPr>
          <w:p w14:paraId="47F53A27" w14:textId="233ADE01" w:rsidR="00654506" w:rsidRPr="00654506" w:rsidRDefault="00156B06" w:rsidP="00654506">
            <w:pPr>
              <w:rPr>
                <w:b/>
                <w:bCs/>
                <w:color w:val="000000" w:themeColor="text1"/>
                <w:sz w:val="20"/>
                <w:szCs w:val="20"/>
                <w:lang w:eastAsia="ru-RU"/>
              </w:rPr>
            </w:pPr>
            <w:r>
              <w:rPr>
                <w:b/>
                <w:bCs/>
                <w:color w:val="000000" w:themeColor="text1"/>
                <w:sz w:val="20"/>
                <w:szCs w:val="20"/>
                <w:lang w:val="ru-RU" w:eastAsia="ru-RU"/>
              </w:rPr>
              <w:t>5</w:t>
            </w:r>
            <w:r w:rsidR="00654506" w:rsidRPr="00654506">
              <w:rPr>
                <w:b/>
                <w:bCs/>
                <w:color w:val="000000" w:themeColor="text1"/>
                <w:sz w:val="20"/>
                <w:szCs w:val="20"/>
                <w:lang w:eastAsia="ru-RU"/>
              </w:rPr>
              <w:t>.1.</w:t>
            </w:r>
          </w:p>
        </w:tc>
        <w:tc>
          <w:tcPr>
            <w:tcW w:w="2977" w:type="dxa"/>
            <w:vAlign w:val="center"/>
            <w:hideMark/>
          </w:tcPr>
          <w:p w14:paraId="25C4C9B4" w14:textId="77777777" w:rsidR="00654506" w:rsidRPr="00654506" w:rsidRDefault="00654506" w:rsidP="00654506">
            <w:pPr>
              <w:rPr>
                <w:b/>
                <w:bCs/>
                <w:color w:val="000000" w:themeColor="text1"/>
                <w:sz w:val="20"/>
                <w:szCs w:val="20"/>
                <w:lang w:val="ru-RU" w:eastAsia="ru-RU"/>
              </w:rPr>
            </w:pPr>
            <w:r w:rsidRPr="00654506">
              <w:rPr>
                <w:b/>
                <w:bCs/>
                <w:color w:val="000000" w:themeColor="text1"/>
                <w:sz w:val="20"/>
                <w:szCs w:val="20"/>
                <w:lang w:val="ru-RU" w:eastAsia="ru-RU"/>
              </w:rPr>
              <w:t>Медицинская реабилитация в амбулаторных условиях, из них:</w:t>
            </w:r>
          </w:p>
        </w:tc>
        <w:tc>
          <w:tcPr>
            <w:tcW w:w="1985" w:type="dxa"/>
            <w:vAlign w:val="center"/>
            <w:hideMark/>
          </w:tcPr>
          <w:p w14:paraId="097AC893" w14:textId="77777777" w:rsidR="00654506" w:rsidRPr="00654506" w:rsidRDefault="00654506" w:rsidP="00654506">
            <w:pPr>
              <w:jc w:val="center"/>
              <w:rPr>
                <w:b/>
                <w:bCs/>
                <w:color w:val="000000" w:themeColor="text1"/>
                <w:sz w:val="20"/>
                <w:szCs w:val="20"/>
                <w:lang w:eastAsia="ru-RU"/>
              </w:rPr>
            </w:pPr>
            <w:proofErr w:type="spellStart"/>
            <w:r w:rsidRPr="00654506">
              <w:rPr>
                <w:b/>
                <w:bCs/>
                <w:color w:val="000000" w:themeColor="text1"/>
                <w:sz w:val="20"/>
                <w:szCs w:val="20"/>
                <w:lang w:eastAsia="ru-RU"/>
              </w:rPr>
              <w:t>комплексное</w:t>
            </w:r>
            <w:proofErr w:type="spellEnd"/>
            <w:r w:rsidRPr="00654506">
              <w:rPr>
                <w:b/>
                <w:bCs/>
                <w:color w:val="000000" w:themeColor="text1"/>
                <w:sz w:val="20"/>
                <w:szCs w:val="20"/>
                <w:lang w:eastAsia="ru-RU"/>
              </w:rPr>
              <w:t xml:space="preserve"> </w:t>
            </w:r>
            <w:proofErr w:type="spellStart"/>
            <w:r w:rsidRPr="00654506">
              <w:rPr>
                <w:b/>
                <w:bCs/>
                <w:color w:val="000000" w:themeColor="text1"/>
                <w:sz w:val="20"/>
                <w:szCs w:val="20"/>
                <w:lang w:eastAsia="ru-RU"/>
              </w:rPr>
              <w:t>посещение</w:t>
            </w:r>
            <w:proofErr w:type="spellEnd"/>
          </w:p>
        </w:tc>
        <w:tc>
          <w:tcPr>
            <w:tcW w:w="1417" w:type="dxa"/>
            <w:noWrap/>
            <w:vAlign w:val="center"/>
            <w:hideMark/>
          </w:tcPr>
          <w:p w14:paraId="466D5C22"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0,003371</w:t>
            </w:r>
          </w:p>
        </w:tc>
        <w:tc>
          <w:tcPr>
            <w:tcW w:w="1355" w:type="dxa"/>
            <w:noWrap/>
            <w:vAlign w:val="center"/>
            <w:hideMark/>
          </w:tcPr>
          <w:p w14:paraId="6C746F0C"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970</w:t>
            </w:r>
          </w:p>
        </w:tc>
        <w:tc>
          <w:tcPr>
            <w:tcW w:w="1284" w:type="dxa"/>
            <w:noWrap/>
            <w:vAlign w:val="center"/>
            <w:hideMark/>
          </w:tcPr>
          <w:p w14:paraId="49D51260"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98 680,71</w:t>
            </w:r>
          </w:p>
        </w:tc>
      </w:tr>
      <w:tr w:rsidR="00654506" w:rsidRPr="00654506" w14:paraId="5ED89915" w14:textId="77777777" w:rsidTr="00991591">
        <w:trPr>
          <w:trHeight w:val="782"/>
        </w:trPr>
        <w:tc>
          <w:tcPr>
            <w:tcW w:w="993" w:type="dxa"/>
            <w:noWrap/>
            <w:vAlign w:val="center"/>
            <w:hideMark/>
          </w:tcPr>
          <w:p w14:paraId="2AE963E6" w14:textId="1DA12DED" w:rsidR="00654506" w:rsidRPr="00654506" w:rsidRDefault="00156B06" w:rsidP="00654506">
            <w:pPr>
              <w:rPr>
                <w:b/>
                <w:bCs/>
                <w:color w:val="000000" w:themeColor="text1"/>
                <w:sz w:val="20"/>
                <w:szCs w:val="20"/>
                <w:lang w:eastAsia="ru-RU"/>
              </w:rPr>
            </w:pPr>
            <w:r>
              <w:rPr>
                <w:b/>
                <w:bCs/>
                <w:color w:val="000000" w:themeColor="text1"/>
                <w:sz w:val="20"/>
                <w:szCs w:val="20"/>
                <w:lang w:val="ru-RU" w:eastAsia="ru-RU"/>
              </w:rPr>
              <w:t>5</w:t>
            </w:r>
            <w:r w:rsidR="00654506" w:rsidRPr="00654506">
              <w:rPr>
                <w:b/>
                <w:bCs/>
                <w:color w:val="000000" w:themeColor="text1"/>
                <w:sz w:val="20"/>
                <w:szCs w:val="20"/>
                <w:lang w:eastAsia="ru-RU"/>
              </w:rPr>
              <w:t>.2.</w:t>
            </w:r>
          </w:p>
        </w:tc>
        <w:tc>
          <w:tcPr>
            <w:tcW w:w="2977" w:type="dxa"/>
            <w:vAlign w:val="center"/>
            <w:hideMark/>
          </w:tcPr>
          <w:p w14:paraId="56AA28B3" w14:textId="77777777" w:rsidR="00654506" w:rsidRPr="00654506" w:rsidRDefault="00654506" w:rsidP="00654506">
            <w:pPr>
              <w:rPr>
                <w:b/>
                <w:bCs/>
                <w:color w:val="000000" w:themeColor="text1"/>
                <w:sz w:val="20"/>
                <w:szCs w:val="20"/>
                <w:lang w:val="ru-RU" w:eastAsia="ru-RU"/>
              </w:rPr>
            </w:pPr>
            <w:r w:rsidRPr="00654506">
              <w:rPr>
                <w:b/>
                <w:bCs/>
                <w:color w:val="000000" w:themeColor="text1"/>
                <w:sz w:val="20"/>
                <w:szCs w:val="20"/>
                <w:lang w:val="ru-RU" w:eastAsia="ru-RU"/>
              </w:rPr>
              <w:t>Медицинская реабилитация в условиях дневных стационаров, из них:</w:t>
            </w:r>
          </w:p>
        </w:tc>
        <w:tc>
          <w:tcPr>
            <w:tcW w:w="1985" w:type="dxa"/>
            <w:vAlign w:val="center"/>
            <w:hideMark/>
          </w:tcPr>
          <w:p w14:paraId="58E83311" w14:textId="77777777" w:rsidR="00654506" w:rsidRPr="00654506" w:rsidRDefault="00654506" w:rsidP="00654506">
            <w:pPr>
              <w:jc w:val="center"/>
              <w:rPr>
                <w:b/>
                <w:bCs/>
                <w:color w:val="000000" w:themeColor="text1"/>
                <w:sz w:val="20"/>
                <w:szCs w:val="20"/>
                <w:lang w:eastAsia="ru-RU"/>
              </w:rPr>
            </w:pPr>
            <w:proofErr w:type="spellStart"/>
            <w:r w:rsidRPr="00654506">
              <w:rPr>
                <w:b/>
                <w:bCs/>
                <w:color w:val="000000" w:themeColor="text1"/>
                <w:sz w:val="20"/>
                <w:szCs w:val="20"/>
                <w:lang w:eastAsia="ru-RU"/>
              </w:rPr>
              <w:t>случай</w:t>
            </w:r>
            <w:proofErr w:type="spellEnd"/>
            <w:r w:rsidRPr="00654506">
              <w:rPr>
                <w:b/>
                <w:bCs/>
                <w:color w:val="000000" w:themeColor="text1"/>
                <w:sz w:val="20"/>
                <w:szCs w:val="20"/>
                <w:lang w:eastAsia="ru-RU"/>
              </w:rPr>
              <w:t xml:space="preserve"> </w:t>
            </w:r>
            <w:proofErr w:type="spellStart"/>
            <w:r w:rsidRPr="00654506">
              <w:rPr>
                <w:b/>
                <w:bCs/>
                <w:color w:val="000000" w:themeColor="text1"/>
                <w:sz w:val="20"/>
                <w:szCs w:val="20"/>
                <w:lang w:eastAsia="ru-RU"/>
              </w:rPr>
              <w:t>лечения</w:t>
            </w:r>
            <w:proofErr w:type="spellEnd"/>
          </w:p>
        </w:tc>
        <w:tc>
          <w:tcPr>
            <w:tcW w:w="1417" w:type="dxa"/>
            <w:noWrap/>
            <w:vAlign w:val="center"/>
            <w:hideMark/>
          </w:tcPr>
          <w:p w14:paraId="5EFBFD6C"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0,005770</w:t>
            </w:r>
          </w:p>
        </w:tc>
        <w:tc>
          <w:tcPr>
            <w:tcW w:w="1355" w:type="dxa"/>
            <w:noWrap/>
            <w:vAlign w:val="center"/>
            <w:hideMark/>
          </w:tcPr>
          <w:p w14:paraId="043607CE"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1 661</w:t>
            </w:r>
          </w:p>
        </w:tc>
        <w:tc>
          <w:tcPr>
            <w:tcW w:w="1284" w:type="dxa"/>
            <w:noWrap/>
            <w:vAlign w:val="center"/>
            <w:hideMark/>
          </w:tcPr>
          <w:p w14:paraId="27D62F12"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108 535,78</w:t>
            </w:r>
          </w:p>
        </w:tc>
      </w:tr>
      <w:tr w:rsidR="00654506" w:rsidRPr="00654506" w14:paraId="13636D61" w14:textId="77777777" w:rsidTr="00991591">
        <w:trPr>
          <w:trHeight w:val="553"/>
        </w:trPr>
        <w:tc>
          <w:tcPr>
            <w:tcW w:w="993" w:type="dxa"/>
            <w:noWrap/>
            <w:vAlign w:val="center"/>
            <w:hideMark/>
          </w:tcPr>
          <w:p w14:paraId="04015149" w14:textId="7D13F557" w:rsidR="00654506" w:rsidRPr="00654506" w:rsidRDefault="00156B06" w:rsidP="00654506">
            <w:pPr>
              <w:rPr>
                <w:b/>
                <w:bCs/>
                <w:color w:val="000000" w:themeColor="text1"/>
                <w:sz w:val="20"/>
                <w:szCs w:val="20"/>
                <w:lang w:eastAsia="ru-RU"/>
              </w:rPr>
            </w:pPr>
            <w:r>
              <w:rPr>
                <w:b/>
                <w:bCs/>
                <w:color w:val="000000" w:themeColor="text1"/>
                <w:sz w:val="20"/>
                <w:szCs w:val="20"/>
                <w:lang w:val="ru-RU" w:eastAsia="ru-RU"/>
              </w:rPr>
              <w:t>5</w:t>
            </w:r>
            <w:r w:rsidR="00654506" w:rsidRPr="00654506">
              <w:rPr>
                <w:b/>
                <w:bCs/>
                <w:color w:val="000000" w:themeColor="text1"/>
                <w:sz w:val="20"/>
                <w:szCs w:val="20"/>
                <w:lang w:eastAsia="ru-RU"/>
              </w:rPr>
              <w:t>.3.</w:t>
            </w:r>
          </w:p>
        </w:tc>
        <w:tc>
          <w:tcPr>
            <w:tcW w:w="2977" w:type="dxa"/>
            <w:vAlign w:val="center"/>
            <w:hideMark/>
          </w:tcPr>
          <w:p w14:paraId="419810FF" w14:textId="77777777" w:rsidR="00654506" w:rsidRPr="00654506" w:rsidRDefault="00654506" w:rsidP="00654506">
            <w:pPr>
              <w:rPr>
                <w:b/>
                <w:bCs/>
                <w:color w:val="000000" w:themeColor="text1"/>
                <w:sz w:val="20"/>
                <w:szCs w:val="20"/>
                <w:lang w:val="ru-RU" w:eastAsia="ru-RU"/>
              </w:rPr>
            </w:pPr>
            <w:r w:rsidRPr="00654506">
              <w:rPr>
                <w:b/>
                <w:bCs/>
                <w:color w:val="000000" w:themeColor="text1"/>
                <w:sz w:val="20"/>
                <w:szCs w:val="20"/>
                <w:lang w:val="ru-RU" w:eastAsia="ru-RU"/>
              </w:rPr>
              <w:t>Медицинская реабилитация в условиях круглосуточного стационара, из них:</w:t>
            </w:r>
          </w:p>
        </w:tc>
        <w:tc>
          <w:tcPr>
            <w:tcW w:w="1985" w:type="dxa"/>
            <w:vAlign w:val="center"/>
            <w:hideMark/>
          </w:tcPr>
          <w:p w14:paraId="01D0D850" w14:textId="77777777" w:rsidR="00654506" w:rsidRPr="00654506" w:rsidRDefault="00654506" w:rsidP="00654506">
            <w:pPr>
              <w:jc w:val="center"/>
              <w:rPr>
                <w:b/>
                <w:bCs/>
                <w:color w:val="000000" w:themeColor="text1"/>
                <w:sz w:val="20"/>
                <w:szCs w:val="20"/>
                <w:lang w:eastAsia="ru-RU"/>
              </w:rPr>
            </w:pPr>
            <w:proofErr w:type="spellStart"/>
            <w:r w:rsidRPr="00654506">
              <w:rPr>
                <w:b/>
                <w:bCs/>
                <w:color w:val="000000" w:themeColor="text1"/>
                <w:sz w:val="20"/>
                <w:szCs w:val="20"/>
                <w:lang w:eastAsia="ru-RU"/>
              </w:rPr>
              <w:t>случай</w:t>
            </w:r>
            <w:proofErr w:type="spellEnd"/>
            <w:r w:rsidRPr="00654506">
              <w:rPr>
                <w:b/>
                <w:bCs/>
                <w:color w:val="000000" w:themeColor="text1"/>
                <w:sz w:val="20"/>
                <w:szCs w:val="20"/>
                <w:lang w:eastAsia="ru-RU"/>
              </w:rPr>
              <w:t xml:space="preserve"> </w:t>
            </w:r>
            <w:proofErr w:type="spellStart"/>
            <w:r w:rsidRPr="00654506">
              <w:rPr>
                <w:b/>
                <w:bCs/>
                <w:color w:val="000000" w:themeColor="text1"/>
                <w:sz w:val="20"/>
                <w:szCs w:val="20"/>
                <w:lang w:eastAsia="ru-RU"/>
              </w:rPr>
              <w:t>госпитализации</w:t>
            </w:r>
            <w:proofErr w:type="spellEnd"/>
          </w:p>
        </w:tc>
        <w:tc>
          <w:tcPr>
            <w:tcW w:w="1417" w:type="dxa"/>
            <w:noWrap/>
            <w:vAlign w:val="center"/>
            <w:hideMark/>
          </w:tcPr>
          <w:p w14:paraId="44072817"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0,004339</w:t>
            </w:r>
          </w:p>
        </w:tc>
        <w:tc>
          <w:tcPr>
            <w:tcW w:w="1355" w:type="dxa"/>
            <w:noWrap/>
            <w:vAlign w:val="center"/>
            <w:hideMark/>
          </w:tcPr>
          <w:p w14:paraId="6199C895"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1 249</w:t>
            </w:r>
          </w:p>
        </w:tc>
        <w:tc>
          <w:tcPr>
            <w:tcW w:w="1284" w:type="dxa"/>
            <w:noWrap/>
            <w:vAlign w:val="center"/>
            <w:hideMark/>
          </w:tcPr>
          <w:p w14:paraId="63B0DEE2" w14:textId="77777777" w:rsidR="00654506" w:rsidRPr="00654506" w:rsidRDefault="00654506" w:rsidP="00654506">
            <w:pPr>
              <w:jc w:val="center"/>
              <w:rPr>
                <w:b/>
                <w:bCs/>
                <w:color w:val="000000" w:themeColor="text1"/>
                <w:sz w:val="20"/>
                <w:szCs w:val="20"/>
                <w:lang w:eastAsia="ru-RU"/>
              </w:rPr>
            </w:pPr>
            <w:r w:rsidRPr="00654506">
              <w:rPr>
                <w:b/>
                <w:bCs/>
                <w:color w:val="000000" w:themeColor="text1"/>
                <w:sz w:val="20"/>
                <w:szCs w:val="20"/>
                <w:lang w:eastAsia="ru-RU"/>
              </w:rPr>
              <w:t>210 062,89</w:t>
            </w:r>
          </w:p>
        </w:tc>
      </w:tr>
    </w:tbl>
    <w:p w14:paraId="11C9667B" w14:textId="77777777" w:rsidR="00B452B6" w:rsidRPr="00E67098" w:rsidRDefault="00B452B6" w:rsidP="00E67098">
      <w:pPr>
        <w:rPr>
          <w:b/>
          <w:bCs/>
          <w:color w:val="000000" w:themeColor="text1"/>
          <w:sz w:val="20"/>
          <w:szCs w:val="20"/>
          <w:lang w:val="en-US" w:eastAsia="ru-RU"/>
        </w:rPr>
      </w:pPr>
    </w:p>
    <w:p w14:paraId="7D4E5815" w14:textId="77777777" w:rsidR="00B95446" w:rsidRDefault="00B95446" w:rsidP="00991591">
      <w:pPr>
        <w:pStyle w:val="Default"/>
        <w:ind w:left="709"/>
        <w:jc w:val="right"/>
        <w:rPr>
          <w:color w:val="000000" w:themeColor="text1"/>
          <w:sz w:val="28"/>
          <w:szCs w:val="28"/>
        </w:rPr>
      </w:pPr>
    </w:p>
    <w:p w14:paraId="2E8157F8" w14:textId="55F0432F" w:rsidR="00B83CE4" w:rsidRDefault="00991591" w:rsidP="00991591">
      <w:pPr>
        <w:pStyle w:val="Default"/>
        <w:ind w:left="709"/>
        <w:jc w:val="right"/>
        <w:rPr>
          <w:color w:val="000000" w:themeColor="text1"/>
          <w:sz w:val="28"/>
          <w:szCs w:val="28"/>
        </w:rPr>
      </w:pPr>
      <w:r>
        <w:rPr>
          <w:color w:val="000000" w:themeColor="text1"/>
          <w:sz w:val="28"/>
          <w:szCs w:val="28"/>
        </w:rPr>
        <w:t>Таблица 2</w:t>
      </w:r>
    </w:p>
    <w:tbl>
      <w:tblPr>
        <w:tblStyle w:val="21"/>
        <w:tblW w:w="9924" w:type="dxa"/>
        <w:tblInd w:w="-431" w:type="dxa"/>
        <w:tblLayout w:type="fixed"/>
        <w:tblLook w:val="04A0" w:firstRow="1" w:lastRow="0" w:firstColumn="1" w:lastColumn="0" w:noHBand="0" w:noVBand="1"/>
      </w:tblPr>
      <w:tblGrid>
        <w:gridCol w:w="992"/>
        <w:gridCol w:w="1986"/>
        <w:gridCol w:w="1417"/>
        <w:gridCol w:w="1560"/>
        <w:gridCol w:w="1417"/>
        <w:gridCol w:w="1276"/>
        <w:gridCol w:w="1276"/>
      </w:tblGrid>
      <w:tr w:rsidR="00FE252D" w:rsidRPr="00991591" w14:paraId="66DCA482" w14:textId="77777777" w:rsidTr="00156B06">
        <w:trPr>
          <w:trHeight w:val="683"/>
        </w:trPr>
        <w:tc>
          <w:tcPr>
            <w:tcW w:w="992" w:type="dxa"/>
            <w:vMerge w:val="restart"/>
            <w:vAlign w:val="center"/>
          </w:tcPr>
          <w:p w14:paraId="38898DBF" w14:textId="77777777" w:rsidR="00FE252D" w:rsidRPr="00991591" w:rsidRDefault="00FE252D" w:rsidP="00FE252D">
            <w:pPr>
              <w:jc w:val="center"/>
              <w:rPr>
                <w:color w:val="000000" w:themeColor="text1"/>
                <w:sz w:val="20"/>
                <w:szCs w:val="20"/>
                <w:lang w:val="ru-RU" w:eastAsia="ru-RU"/>
              </w:rPr>
            </w:pPr>
            <w:r w:rsidRPr="00991591">
              <w:rPr>
                <w:color w:val="000000" w:themeColor="text1"/>
                <w:sz w:val="20"/>
                <w:szCs w:val="20"/>
                <w:lang w:val="ru-RU" w:eastAsia="ru-RU"/>
              </w:rPr>
              <w:t>№ п/п</w:t>
            </w:r>
          </w:p>
        </w:tc>
        <w:tc>
          <w:tcPr>
            <w:tcW w:w="1986" w:type="dxa"/>
            <w:vMerge w:val="restart"/>
            <w:vAlign w:val="center"/>
          </w:tcPr>
          <w:p w14:paraId="100FB646" w14:textId="77777777" w:rsidR="00FE252D" w:rsidRPr="00991591" w:rsidRDefault="00FE252D" w:rsidP="00FE252D">
            <w:pPr>
              <w:jc w:val="center"/>
              <w:rPr>
                <w:color w:val="000000" w:themeColor="text1"/>
                <w:sz w:val="20"/>
                <w:szCs w:val="20"/>
                <w:lang w:val="ru-RU" w:eastAsia="ru-RU"/>
              </w:rPr>
            </w:pPr>
            <w:r w:rsidRPr="00991591">
              <w:rPr>
                <w:color w:val="000000" w:themeColor="text1"/>
                <w:sz w:val="20"/>
                <w:szCs w:val="20"/>
                <w:lang w:val="ru-RU" w:eastAsia="ru-RU"/>
              </w:rPr>
              <w:t>Показатель</w:t>
            </w:r>
          </w:p>
        </w:tc>
        <w:tc>
          <w:tcPr>
            <w:tcW w:w="1417" w:type="dxa"/>
            <w:vMerge w:val="restart"/>
            <w:vAlign w:val="center"/>
          </w:tcPr>
          <w:p w14:paraId="2CB2FD61" w14:textId="5D30430B" w:rsidR="00FE252D" w:rsidRPr="00991591" w:rsidRDefault="00FE252D" w:rsidP="00FE252D">
            <w:pPr>
              <w:jc w:val="center"/>
              <w:rPr>
                <w:color w:val="000000" w:themeColor="text1"/>
                <w:sz w:val="20"/>
                <w:szCs w:val="20"/>
                <w:lang w:val="ru-RU" w:eastAsia="ru-RU"/>
              </w:rPr>
            </w:pPr>
            <w:r w:rsidRPr="00991591">
              <w:rPr>
                <w:color w:val="000000" w:themeColor="text1"/>
                <w:sz w:val="20"/>
                <w:szCs w:val="20"/>
                <w:lang w:val="ru-RU" w:eastAsia="ru-RU"/>
              </w:rPr>
              <w:t>Единица измерения объемов медицинской помощи</w:t>
            </w:r>
          </w:p>
        </w:tc>
        <w:tc>
          <w:tcPr>
            <w:tcW w:w="2977" w:type="dxa"/>
            <w:gridSpan w:val="2"/>
            <w:vAlign w:val="center"/>
          </w:tcPr>
          <w:p w14:paraId="0D5E5DAE" w14:textId="77777777" w:rsidR="00FE252D" w:rsidRPr="00991591" w:rsidRDefault="00FE252D" w:rsidP="00FE252D">
            <w:pPr>
              <w:jc w:val="center"/>
              <w:rPr>
                <w:color w:val="000000" w:themeColor="text1"/>
                <w:sz w:val="20"/>
                <w:szCs w:val="20"/>
                <w:lang w:eastAsia="ru-RU"/>
              </w:rPr>
            </w:pPr>
            <w:r w:rsidRPr="00991591">
              <w:rPr>
                <w:color w:val="000000" w:themeColor="text1"/>
                <w:sz w:val="20"/>
                <w:szCs w:val="20"/>
                <w:lang w:val="ru-RU" w:eastAsia="ru-RU"/>
              </w:rPr>
              <w:t>Территориальная программа на 2026 год</w:t>
            </w:r>
          </w:p>
        </w:tc>
        <w:tc>
          <w:tcPr>
            <w:tcW w:w="2552" w:type="dxa"/>
            <w:gridSpan w:val="2"/>
            <w:vAlign w:val="center"/>
          </w:tcPr>
          <w:p w14:paraId="45D065C2" w14:textId="705E6021" w:rsidR="00FE252D" w:rsidRPr="00991591" w:rsidRDefault="00FE252D" w:rsidP="00FE252D">
            <w:pPr>
              <w:jc w:val="center"/>
              <w:rPr>
                <w:color w:val="000000" w:themeColor="text1"/>
                <w:sz w:val="20"/>
                <w:szCs w:val="20"/>
                <w:lang w:eastAsia="ru-RU"/>
              </w:rPr>
            </w:pPr>
            <w:r w:rsidRPr="00991591">
              <w:rPr>
                <w:color w:val="000000" w:themeColor="text1"/>
                <w:sz w:val="20"/>
                <w:szCs w:val="20"/>
                <w:lang w:val="ru-RU" w:eastAsia="ru-RU"/>
              </w:rPr>
              <w:t>Территориальная программа на 202</w:t>
            </w:r>
            <w:r>
              <w:rPr>
                <w:color w:val="000000" w:themeColor="text1"/>
                <w:sz w:val="20"/>
                <w:szCs w:val="20"/>
                <w:lang w:val="ru-RU" w:eastAsia="ru-RU"/>
              </w:rPr>
              <w:t>7</w:t>
            </w:r>
            <w:r w:rsidRPr="00991591">
              <w:rPr>
                <w:color w:val="000000" w:themeColor="text1"/>
                <w:sz w:val="20"/>
                <w:szCs w:val="20"/>
                <w:lang w:val="ru-RU" w:eastAsia="ru-RU"/>
              </w:rPr>
              <w:t xml:space="preserve"> год</w:t>
            </w:r>
          </w:p>
        </w:tc>
      </w:tr>
      <w:tr w:rsidR="00FE252D" w:rsidRPr="00991591" w14:paraId="25F5ECAC" w14:textId="77777777" w:rsidTr="00156B06">
        <w:trPr>
          <w:trHeight w:val="683"/>
        </w:trPr>
        <w:tc>
          <w:tcPr>
            <w:tcW w:w="992" w:type="dxa"/>
            <w:vMerge/>
            <w:vAlign w:val="center"/>
            <w:hideMark/>
          </w:tcPr>
          <w:p w14:paraId="399FF1AF" w14:textId="77777777" w:rsidR="00FE252D" w:rsidRPr="00991591" w:rsidRDefault="00FE252D" w:rsidP="00FE252D">
            <w:pPr>
              <w:jc w:val="center"/>
              <w:rPr>
                <w:color w:val="000000" w:themeColor="text1"/>
                <w:sz w:val="20"/>
                <w:szCs w:val="20"/>
                <w:lang w:val="ru-RU" w:eastAsia="ru-RU"/>
              </w:rPr>
            </w:pPr>
          </w:p>
        </w:tc>
        <w:tc>
          <w:tcPr>
            <w:tcW w:w="1986" w:type="dxa"/>
            <w:vMerge/>
            <w:vAlign w:val="center"/>
            <w:hideMark/>
          </w:tcPr>
          <w:p w14:paraId="480793FA" w14:textId="77777777" w:rsidR="00FE252D" w:rsidRPr="00991591" w:rsidRDefault="00FE252D" w:rsidP="00FE252D">
            <w:pPr>
              <w:jc w:val="center"/>
              <w:rPr>
                <w:color w:val="000000" w:themeColor="text1"/>
                <w:sz w:val="20"/>
                <w:szCs w:val="20"/>
                <w:lang w:val="ru-RU" w:eastAsia="ru-RU"/>
              </w:rPr>
            </w:pPr>
          </w:p>
        </w:tc>
        <w:tc>
          <w:tcPr>
            <w:tcW w:w="1417" w:type="dxa"/>
            <w:vMerge/>
          </w:tcPr>
          <w:p w14:paraId="0570C828" w14:textId="77777777" w:rsidR="00FE252D" w:rsidRPr="00991591" w:rsidRDefault="00FE252D" w:rsidP="00FE252D">
            <w:pPr>
              <w:jc w:val="center"/>
              <w:rPr>
                <w:color w:val="000000" w:themeColor="text1"/>
                <w:sz w:val="20"/>
                <w:szCs w:val="20"/>
                <w:lang w:eastAsia="ru-RU"/>
              </w:rPr>
            </w:pPr>
          </w:p>
        </w:tc>
        <w:tc>
          <w:tcPr>
            <w:tcW w:w="1560" w:type="dxa"/>
            <w:vAlign w:val="center"/>
            <w:hideMark/>
          </w:tcPr>
          <w:p w14:paraId="65C4A9A5" w14:textId="514108FD" w:rsidR="00FE252D" w:rsidRPr="00FE252D" w:rsidRDefault="00FE252D" w:rsidP="00FE252D">
            <w:pPr>
              <w:jc w:val="center"/>
              <w:rPr>
                <w:color w:val="000000" w:themeColor="text1"/>
                <w:sz w:val="20"/>
                <w:szCs w:val="20"/>
                <w:lang w:val="ru-RU" w:eastAsia="ru-RU"/>
              </w:rPr>
            </w:pPr>
            <w:r w:rsidRPr="00FE252D">
              <w:rPr>
                <w:color w:val="000000" w:themeColor="text1"/>
                <w:sz w:val="20"/>
                <w:szCs w:val="20"/>
                <w:lang w:val="ru-RU" w:eastAsia="ru-RU"/>
              </w:rPr>
              <w:t xml:space="preserve">средние нормативы объема медицинской помощи на 1 </w:t>
            </w:r>
            <w:proofErr w:type="spellStart"/>
            <w:proofErr w:type="gramStart"/>
            <w:r w:rsidRPr="00FE252D">
              <w:rPr>
                <w:color w:val="000000" w:themeColor="text1"/>
                <w:sz w:val="20"/>
                <w:szCs w:val="20"/>
                <w:lang w:val="ru-RU" w:eastAsia="ru-RU"/>
              </w:rPr>
              <w:t>застрахо</w:t>
            </w:r>
            <w:proofErr w:type="spellEnd"/>
            <w:r w:rsidRPr="00FE252D">
              <w:rPr>
                <w:color w:val="000000" w:themeColor="text1"/>
                <w:sz w:val="20"/>
                <w:szCs w:val="20"/>
                <w:lang w:val="ru-RU" w:eastAsia="ru-RU"/>
              </w:rPr>
              <w:t>-ванного</w:t>
            </w:r>
            <w:proofErr w:type="gramEnd"/>
          </w:p>
        </w:tc>
        <w:tc>
          <w:tcPr>
            <w:tcW w:w="1417" w:type="dxa"/>
            <w:vAlign w:val="center"/>
            <w:hideMark/>
          </w:tcPr>
          <w:p w14:paraId="44AD1840" w14:textId="4C4A3902" w:rsidR="00FE252D" w:rsidRPr="00FE252D" w:rsidRDefault="00FE252D" w:rsidP="00FE252D">
            <w:pPr>
              <w:jc w:val="center"/>
              <w:rPr>
                <w:color w:val="000000" w:themeColor="text1"/>
                <w:sz w:val="20"/>
                <w:szCs w:val="20"/>
                <w:lang w:val="ru-RU" w:eastAsia="ru-RU"/>
              </w:rPr>
            </w:pPr>
            <w:r w:rsidRPr="00FE252D">
              <w:rPr>
                <w:color w:val="000000" w:themeColor="text1"/>
                <w:sz w:val="20"/>
                <w:szCs w:val="20"/>
                <w:lang w:val="ru-RU" w:eastAsia="ru-RU"/>
              </w:rPr>
              <w:t>средние нормативы финансовых затрат, в рублях</w:t>
            </w:r>
          </w:p>
        </w:tc>
        <w:tc>
          <w:tcPr>
            <w:tcW w:w="1276" w:type="dxa"/>
            <w:vAlign w:val="center"/>
            <w:hideMark/>
          </w:tcPr>
          <w:p w14:paraId="3F882C03" w14:textId="1CB2524C" w:rsidR="00FE252D" w:rsidRPr="00FE252D" w:rsidRDefault="00FE252D" w:rsidP="00FE252D">
            <w:pPr>
              <w:jc w:val="center"/>
              <w:rPr>
                <w:color w:val="000000" w:themeColor="text1"/>
                <w:sz w:val="20"/>
                <w:szCs w:val="20"/>
                <w:lang w:val="ru-RU" w:eastAsia="ru-RU"/>
              </w:rPr>
            </w:pPr>
            <w:r w:rsidRPr="00FE252D">
              <w:rPr>
                <w:color w:val="000000" w:themeColor="text1"/>
                <w:sz w:val="20"/>
                <w:szCs w:val="20"/>
                <w:lang w:val="ru-RU" w:eastAsia="ru-RU"/>
              </w:rPr>
              <w:t xml:space="preserve">средние нормативы объема медицинской помощи на 1 </w:t>
            </w:r>
            <w:proofErr w:type="spellStart"/>
            <w:proofErr w:type="gramStart"/>
            <w:r w:rsidRPr="00FE252D">
              <w:rPr>
                <w:color w:val="000000" w:themeColor="text1"/>
                <w:sz w:val="20"/>
                <w:szCs w:val="20"/>
                <w:lang w:val="ru-RU" w:eastAsia="ru-RU"/>
              </w:rPr>
              <w:t>застрахо</w:t>
            </w:r>
            <w:proofErr w:type="spellEnd"/>
            <w:r w:rsidRPr="00FE252D">
              <w:rPr>
                <w:color w:val="000000" w:themeColor="text1"/>
                <w:sz w:val="20"/>
                <w:szCs w:val="20"/>
                <w:lang w:val="ru-RU" w:eastAsia="ru-RU"/>
              </w:rPr>
              <w:t>-ванного</w:t>
            </w:r>
            <w:proofErr w:type="gramEnd"/>
          </w:p>
        </w:tc>
        <w:tc>
          <w:tcPr>
            <w:tcW w:w="1276" w:type="dxa"/>
            <w:vAlign w:val="center"/>
            <w:hideMark/>
          </w:tcPr>
          <w:p w14:paraId="660D43FB" w14:textId="6578BBA0" w:rsidR="00FE252D" w:rsidRPr="00FE252D" w:rsidRDefault="00FE252D" w:rsidP="00FE252D">
            <w:pPr>
              <w:jc w:val="center"/>
              <w:rPr>
                <w:color w:val="000000" w:themeColor="text1"/>
                <w:sz w:val="20"/>
                <w:szCs w:val="20"/>
                <w:lang w:val="ru-RU" w:eastAsia="ru-RU"/>
              </w:rPr>
            </w:pPr>
            <w:r w:rsidRPr="00FE252D">
              <w:rPr>
                <w:color w:val="000000" w:themeColor="text1"/>
                <w:sz w:val="20"/>
                <w:szCs w:val="20"/>
                <w:lang w:val="ru-RU" w:eastAsia="ru-RU"/>
              </w:rPr>
              <w:t>средние нормативы финансовых затрат, в рублях</w:t>
            </w:r>
          </w:p>
        </w:tc>
      </w:tr>
      <w:tr w:rsidR="00CD4A1E" w:rsidRPr="00991591" w14:paraId="36BC1352" w14:textId="77777777" w:rsidTr="00156B06">
        <w:trPr>
          <w:trHeight w:val="960"/>
        </w:trPr>
        <w:tc>
          <w:tcPr>
            <w:tcW w:w="992" w:type="dxa"/>
            <w:noWrap/>
            <w:vAlign w:val="center"/>
            <w:hideMark/>
          </w:tcPr>
          <w:p w14:paraId="668538F5" w14:textId="77777777" w:rsidR="00FE252D" w:rsidRPr="00654506" w:rsidRDefault="00FE252D" w:rsidP="00FE252D">
            <w:pPr>
              <w:rPr>
                <w:b/>
                <w:bCs/>
                <w:color w:val="000000" w:themeColor="text1"/>
                <w:sz w:val="20"/>
                <w:szCs w:val="20"/>
                <w:lang w:eastAsia="ru-RU"/>
              </w:rPr>
            </w:pPr>
            <w:bookmarkStart w:id="1" w:name="_Hlk216869247"/>
            <w:r w:rsidRPr="00654506">
              <w:rPr>
                <w:b/>
                <w:bCs/>
                <w:color w:val="000000" w:themeColor="text1"/>
                <w:sz w:val="20"/>
                <w:szCs w:val="20"/>
                <w:lang w:eastAsia="ru-RU"/>
              </w:rPr>
              <w:t>1.</w:t>
            </w:r>
          </w:p>
        </w:tc>
        <w:tc>
          <w:tcPr>
            <w:tcW w:w="1986" w:type="dxa"/>
            <w:vAlign w:val="center"/>
            <w:hideMark/>
          </w:tcPr>
          <w:p w14:paraId="1FE6EADE" w14:textId="77777777" w:rsidR="00FE252D" w:rsidRPr="00654506" w:rsidRDefault="00FE252D" w:rsidP="00FE252D">
            <w:pPr>
              <w:rPr>
                <w:b/>
                <w:bCs/>
                <w:color w:val="000000" w:themeColor="text1"/>
                <w:sz w:val="20"/>
                <w:szCs w:val="20"/>
                <w:lang w:val="ru-RU" w:eastAsia="ru-RU"/>
              </w:rPr>
            </w:pPr>
            <w:r w:rsidRPr="00654506">
              <w:rPr>
                <w:b/>
                <w:bCs/>
                <w:color w:val="000000" w:themeColor="text1"/>
                <w:sz w:val="20"/>
                <w:szCs w:val="20"/>
                <w:lang w:val="ru-RU" w:eastAsia="ru-RU"/>
              </w:rPr>
              <w:t>Скорая, в том числе скорая специализированная, медицинская помощь</w:t>
            </w:r>
          </w:p>
        </w:tc>
        <w:tc>
          <w:tcPr>
            <w:tcW w:w="1417" w:type="dxa"/>
            <w:tcBorders>
              <w:top w:val="single" w:sz="4" w:space="0" w:color="auto"/>
              <w:left w:val="single" w:sz="4" w:space="0" w:color="auto"/>
              <w:bottom w:val="nil"/>
              <w:right w:val="single" w:sz="4" w:space="0" w:color="auto"/>
            </w:tcBorders>
            <w:shd w:val="clear" w:color="auto" w:fill="auto"/>
            <w:vAlign w:val="center"/>
          </w:tcPr>
          <w:p w14:paraId="788CEF7D" w14:textId="41CFB5D9" w:rsidR="00FE252D" w:rsidRPr="00CD4A1E" w:rsidRDefault="00FE252D" w:rsidP="00FE252D">
            <w:pPr>
              <w:jc w:val="center"/>
              <w:rPr>
                <w:b/>
                <w:bCs/>
                <w:color w:val="000000" w:themeColor="text1"/>
                <w:sz w:val="16"/>
                <w:szCs w:val="16"/>
                <w:lang w:val="ru-RU" w:eastAsia="ru-RU"/>
              </w:rPr>
            </w:pPr>
            <w:proofErr w:type="spellStart"/>
            <w:r w:rsidRPr="00CD4A1E">
              <w:rPr>
                <w:b/>
                <w:bCs/>
                <w:sz w:val="16"/>
                <w:szCs w:val="16"/>
              </w:rPr>
              <w:t>вызовы</w:t>
            </w:r>
            <w:proofErr w:type="spellEnd"/>
          </w:p>
        </w:tc>
        <w:tc>
          <w:tcPr>
            <w:tcW w:w="1560" w:type="dxa"/>
            <w:tcBorders>
              <w:top w:val="single" w:sz="4" w:space="0" w:color="auto"/>
              <w:left w:val="nil"/>
              <w:bottom w:val="nil"/>
              <w:right w:val="single" w:sz="4" w:space="0" w:color="auto"/>
            </w:tcBorders>
            <w:shd w:val="clear" w:color="auto" w:fill="auto"/>
            <w:vAlign w:val="center"/>
            <w:hideMark/>
          </w:tcPr>
          <w:p w14:paraId="78CD14A5" w14:textId="509515DD" w:rsidR="00FE252D" w:rsidRPr="00654506" w:rsidRDefault="00FE252D" w:rsidP="00FE252D">
            <w:pPr>
              <w:jc w:val="center"/>
              <w:rPr>
                <w:b/>
                <w:bCs/>
                <w:color w:val="000000" w:themeColor="text1"/>
                <w:sz w:val="20"/>
                <w:szCs w:val="20"/>
                <w:lang w:eastAsia="ru-RU"/>
              </w:rPr>
            </w:pPr>
            <w:r w:rsidRPr="00FE252D">
              <w:rPr>
                <w:b/>
                <w:bCs/>
                <w:sz w:val="20"/>
                <w:szCs w:val="20"/>
              </w:rPr>
              <w:t>0,26100</w:t>
            </w: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14:paraId="6E9E0183" w14:textId="00888310" w:rsidR="00FE252D" w:rsidRPr="00654506" w:rsidRDefault="00FE252D" w:rsidP="00FE252D">
            <w:pPr>
              <w:jc w:val="center"/>
              <w:rPr>
                <w:b/>
                <w:bCs/>
                <w:color w:val="000000" w:themeColor="text1"/>
                <w:sz w:val="20"/>
                <w:szCs w:val="20"/>
                <w:lang w:eastAsia="ru-RU"/>
              </w:rPr>
            </w:pPr>
            <w:r w:rsidRPr="00FE252D">
              <w:rPr>
                <w:b/>
                <w:bCs/>
                <w:sz w:val="20"/>
                <w:szCs w:val="20"/>
              </w:rPr>
              <w:t>19 871,40</w:t>
            </w:r>
          </w:p>
        </w:tc>
        <w:tc>
          <w:tcPr>
            <w:tcW w:w="1276" w:type="dxa"/>
            <w:noWrap/>
            <w:vAlign w:val="center"/>
            <w:hideMark/>
          </w:tcPr>
          <w:p w14:paraId="3EACFD4B" w14:textId="0BF46833" w:rsidR="00FE252D" w:rsidRPr="00654506" w:rsidRDefault="00FE252D" w:rsidP="00FE252D">
            <w:pPr>
              <w:jc w:val="center"/>
              <w:rPr>
                <w:b/>
                <w:bCs/>
                <w:color w:val="000000" w:themeColor="text1"/>
                <w:sz w:val="20"/>
                <w:szCs w:val="20"/>
                <w:lang w:eastAsia="ru-RU"/>
              </w:rPr>
            </w:pPr>
            <w:r w:rsidRPr="00CD4A1E">
              <w:rPr>
                <w:b/>
                <w:bCs/>
                <w:sz w:val="20"/>
                <w:szCs w:val="20"/>
              </w:rPr>
              <w:t>0,26100</w:t>
            </w:r>
          </w:p>
        </w:tc>
        <w:tc>
          <w:tcPr>
            <w:tcW w:w="1276" w:type="dxa"/>
            <w:noWrap/>
            <w:vAlign w:val="center"/>
            <w:hideMark/>
          </w:tcPr>
          <w:p w14:paraId="0D7E0615" w14:textId="63FD6336" w:rsidR="00FE252D" w:rsidRPr="00654506" w:rsidRDefault="00FE252D" w:rsidP="00FE252D">
            <w:pPr>
              <w:jc w:val="center"/>
              <w:rPr>
                <w:b/>
                <w:bCs/>
                <w:color w:val="000000" w:themeColor="text1"/>
                <w:sz w:val="20"/>
                <w:szCs w:val="20"/>
                <w:lang w:eastAsia="ru-RU"/>
              </w:rPr>
            </w:pPr>
            <w:r w:rsidRPr="00CD4A1E">
              <w:rPr>
                <w:b/>
                <w:bCs/>
                <w:sz w:val="20"/>
                <w:szCs w:val="20"/>
              </w:rPr>
              <w:t>21 207,20</w:t>
            </w:r>
          </w:p>
        </w:tc>
      </w:tr>
      <w:tr w:rsidR="00CD4A1E" w:rsidRPr="00991591" w14:paraId="09093217" w14:textId="77777777" w:rsidTr="00156B06">
        <w:trPr>
          <w:trHeight w:val="1260"/>
        </w:trPr>
        <w:tc>
          <w:tcPr>
            <w:tcW w:w="992" w:type="dxa"/>
            <w:noWrap/>
            <w:vAlign w:val="center"/>
            <w:hideMark/>
          </w:tcPr>
          <w:p w14:paraId="683DF366" w14:textId="77777777" w:rsidR="00FE252D" w:rsidRPr="00654506" w:rsidRDefault="00FE252D" w:rsidP="00FE252D">
            <w:pPr>
              <w:rPr>
                <w:b/>
                <w:bCs/>
                <w:color w:val="000000" w:themeColor="text1"/>
                <w:sz w:val="20"/>
                <w:szCs w:val="20"/>
                <w:lang w:eastAsia="ru-RU"/>
              </w:rPr>
            </w:pPr>
            <w:r w:rsidRPr="00654506">
              <w:rPr>
                <w:b/>
                <w:bCs/>
                <w:color w:val="000000" w:themeColor="text1"/>
                <w:sz w:val="20"/>
                <w:szCs w:val="20"/>
                <w:lang w:eastAsia="ru-RU"/>
              </w:rPr>
              <w:t>2.</w:t>
            </w:r>
          </w:p>
        </w:tc>
        <w:tc>
          <w:tcPr>
            <w:tcW w:w="1986" w:type="dxa"/>
            <w:vAlign w:val="center"/>
            <w:hideMark/>
          </w:tcPr>
          <w:p w14:paraId="2BAF7C41" w14:textId="77777777" w:rsidR="00FE252D" w:rsidRPr="00654506" w:rsidRDefault="00FE252D" w:rsidP="00FE252D">
            <w:pPr>
              <w:rPr>
                <w:b/>
                <w:bCs/>
                <w:color w:val="000000" w:themeColor="text1"/>
                <w:sz w:val="20"/>
                <w:szCs w:val="20"/>
                <w:lang w:val="ru-RU" w:eastAsia="ru-RU"/>
              </w:rPr>
            </w:pPr>
            <w:r w:rsidRPr="00654506">
              <w:rPr>
                <w:b/>
                <w:bCs/>
                <w:color w:val="000000" w:themeColor="text1"/>
                <w:sz w:val="20"/>
                <w:szCs w:val="20"/>
                <w:lang w:val="ru-RU" w:eastAsia="ru-RU"/>
              </w:rPr>
              <w:t>Первичная медико-санитарная помощь, за исключением медицинской реабилитации</w:t>
            </w:r>
          </w:p>
        </w:tc>
        <w:tc>
          <w:tcPr>
            <w:tcW w:w="1417" w:type="dxa"/>
            <w:tcBorders>
              <w:top w:val="single" w:sz="4" w:space="0" w:color="auto"/>
              <w:left w:val="single" w:sz="4" w:space="0" w:color="auto"/>
              <w:bottom w:val="nil"/>
              <w:right w:val="single" w:sz="4" w:space="0" w:color="auto"/>
            </w:tcBorders>
            <w:shd w:val="clear" w:color="auto" w:fill="auto"/>
            <w:vAlign w:val="center"/>
          </w:tcPr>
          <w:p w14:paraId="30E3BF0F" w14:textId="58800D8A" w:rsidR="00FE252D" w:rsidRPr="00CD4A1E" w:rsidRDefault="00FE252D" w:rsidP="00FE252D">
            <w:pPr>
              <w:jc w:val="center"/>
              <w:rPr>
                <w:b/>
                <w:bCs/>
                <w:color w:val="000000" w:themeColor="text1"/>
                <w:sz w:val="16"/>
                <w:szCs w:val="16"/>
                <w:lang w:val="ru-RU" w:eastAsia="ru-RU"/>
              </w:rPr>
            </w:pPr>
            <w:r w:rsidRPr="00CD4A1E">
              <w:rPr>
                <w:b/>
                <w:bCs/>
                <w:sz w:val="16"/>
                <w:szCs w:val="16"/>
              </w:rPr>
              <w:t> </w:t>
            </w:r>
          </w:p>
        </w:tc>
        <w:tc>
          <w:tcPr>
            <w:tcW w:w="1560" w:type="dxa"/>
            <w:tcBorders>
              <w:top w:val="single" w:sz="4" w:space="0" w:color="auto"/>
              <w:left w:val="nil"/>
              <w:bottom w:val="nil"/>
              <w:right w:val="single" w:sz="4" w:space="0" w:color="auto"/>
            </w:tcBorders>
            <w:shd w:val="clear" w:color="auto" w:fill="auto"/>
            <w:vAlign w:val="center"/>
            <w:hideMark/>
          </w:tcPr>
          <w:p w14:paraId="063E882F" w14:textId="40009284" w:rsidR="00FE252D" w:rsidRPr="00654506" w:rsidRDefault="00FE252D" w:rsidP="00FE252D">
            <w:pPr>
              <w:jc w:val="center"/>
              <w:rPr>
                <w:b/>
                <w:bCs/>
                <w:color w:val="000000" w:themeColor="text1"/>
                <w:sz w:val="20"/>
                <w:szCs w:val="20"/>
                <w:lang w:val="ru-RU" w:eastAsia="ru-RU"/>
              </w:rPr>
            </w:pP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14:paraId="27FB19E4" w14:textId="7101B29C" w:rsidR="00FE252D" w:rsidRPr="00654506" w:rsidRDefault="00FE252D" w:rsidP="00FE252D">
            <w:pPr>
              <w:jc w:val="center"/>
              <w:rPr>
                <w:b/>
                <w:bCs/>
                <w:color w:val="000000" w:themeColor="text1"/>
                <w:sz w:val="20"/>
                <w:szCs w:val="20"/>
                <w:lang w:val="ru-RU" w:eastAsia="ru-RU"/>
              </w:rPr>
            </w:pPr>
          </w:p>
        </w:tc>
        <w:tc>
          <w:tcPr>
            <w:tcW w:w="1276" w:type="dxa"/>
            <w:noWrap/>
            <w:vAlign w:val="center"/>
            <w:hideMark/>
          </w:tcPr>
          <w:p w14:paraId="671CF6C0" w14:textId="77777777" w:rsidR="00FE252D" w:rsidRPr="00654506" w:rsidRDefault="00FE252D" w:rsidP="00FE252D">
            <w:pPr>
              <w:jc w:val="center"/>
              <w:rPr>
                <w:b/>
                <w:bCs/>
                <w:color w:val="000000" w:themeColor="text1"/>
                <w:sz w:val="20"/>
                <w:szCs w:val="20"/>
                <w:lang w:val="ru-RU" w:eastAsia="ru-RU"/>
              </w:rPr>
            </w:pPr>
          </w:p>
        </w:tc>
        <w:tc>
          <w:tcPr>
            <w:tcW w:w="1276" w:type="dxa"/>
            <w:noWrap/>
            <w:vAlign w:val="center"/>
            <w:hideMark/>
          </w:tcPr>
          <w:p w14:paraId="5D33030F" w14:textId="77777777" w:rsidR="00FE252D" w:rsidRPr="00654506" w:rsidRDefault="00FE252D" w:rsidP="00FE252D">
            <w:pPr>
              <w:jc w:val="center"/>
              <w:rPr>
                <w:b/>
                <w:bCs/>
                <w:color w:val="000000" w:themeColor="text1"/>
                <w:sz w:val="20"/>
                <w:szCs w:val="20"/>
                <w:lang w:val="ru-RU" w:eastAsia="ru-RU"/>
              </w:rPr>
            </w:pPr>
          </w:p>
        </w:tc>
      </w:tr>
      <w:tr w:rsidR="00CD4A1E" w:rsidRPr="00991591" w14:paraId="7615EF5E" w14:textId="77777777" w:rsidTr="00156B06">
        <w:trPr>
          <w:trHeight w:val="480"/>
        </w:trPr>
        <w:tc>
          <w:tcPr>
            <w:tcW w:w="992" w:type="dxa"/>
            <w:noWrap/>
            <w:vAlign w:val="center"/>
            <w:hideMark/>
          </w:tcPr>
          <w:p w14:paraId="40D35573" w14:textId="77777777" w:rsidR="00FE252D" w:rsidRPr="00654506" w:rsidRDefault="00FE252D" w:rsidP="00FE252D">
            <w:pPr>
              <w:rPr>
                <w:b/>
                <w:bCs/>
                <w:color w:val="000000" w:themeColor="text1"/>
                <w:sz w:val="20"/>
                <w:szCs w:val="20"/>
                <w:lang w:eastAsia="ru-RU"/>
              </w:rPr>
            </w:pPr>
            <w:r w:rsidRPr="00654506">
              <w:rPr>
                <w:b/>
                <w:bCs/>
                <w:color w:val="000000" w:themeColor="text1"/>
                <w:sz w:val="20"/>
                <w:szCs w:val="20"/>
                <w:lang w:eastAsia="ru-RU"/>
              </w:rPr>
              <w:t>2.1.</w:t>
            </w:r>
          </w:p>
        </w:tc>
        <w:tc>
          <w:tcPr>
            <w:tcW w:w="1986" w:type="dxa"/>
            <w:vAlign w:val="center"/>
            <w:hideMark/>
          </w:tcPr>
          <w:p w14:paraId="0682065B" w14:textId="77777777" w:rsidR="00FE252D" w:rsidRPr="00654506" w:rsidRDefault="00FE252D" w:rsidP="00FE252D">
            <w:pPr>
              <w:rPr>
                <w:b/>
                <w:bCs/>
                <w:color w:val="000000" w:themeColor="text1"/>
                <w:sz w:val="20"/>
                <w:szCs w:val="20"/>
                <w:lang w:eastAsia="ru-RU"/>
              </w:rPr>
            </w:pPr>
            <w:r w:rsidRPr="00654506">
              <w:rPr>
                <w:b/>
                <w:bCs/>
                <w:color w:val="000000" w:themeColor="text1"/>
                <w:sz w:val="20"/>
                <w:szCs w:val="20"/>
                <w:lang w:eastAsia="ru-RU"/>
              </w:rPr>
              <w:t xml:space="preserve">В </w:t>
            </w:r>
            <w:proofErr w:type="spellStart"/>
            <w:r w:rsidRPr="00654506">
              <w:rPr>
                <w:b/>
                <w:bCs/>
                <w:color w:val="000000" w:themeColor="text1"/>
                <w:sz w:val="20"/>
                <w:szCs w:val="20"/>
                <w:lang w:eastAsia="ru-RU"/>
              </w:rPr>
              <w:t>амбулаторных</w:t>
            </w:r>
            <w:proofErr w:type="spellEnd"/>
            <w:r w:rsidRPr="00654506">
              <w:rPr>
                <w:b/>
                <w:bCs/>
                <w:color w:val="000000" w:themeColor="text1"/>
                <w:sz w:val="20"/>
                <w:szCs w:val="20"/>
                <w:lang w:eastAsia="ru-RU"/>
              </w:rPr>
              <w:t xml:space="preserve"> </w:t>
            </w:r>
            <w:proofErr w:type="spellStart"/>
            <w:r w:rsidRPr="00654506">
              <w:rPr>
                <w:b/>
                <w:bCs/>
                <w:color w:val="000000" w:themeColor="text1"/>
                <w:sz w:val="20"/>
                <w:szCs w:val="20"/>
                <w:lang w:eastAsia="ru-RU"/>
              </w:rPr>
              <w:t>условиях</w:t>
            </w:r>
            <w:proofErr w:type="spellEnd"/>
            <w:r w:rsidRPr="00654506">
              <w:rPr>
                <w:b/>
                <w:bCs/>
                <w:color w:val="000000" w:themeColor="text1"/>
                <w:sz w:val="20"/>
                <w:szCs w:val="20"/>
                <w:lang w:eastAsia="ru-RU"/>
              </w:rPr>
              <w:t>:</w:t>
            </w:r>
          </w:p>
        </w:tc>
        <w:tc>
          <w:tcPr>
            <w:tcW w:w="1417" w:type="dxa"/>
            <w:tcBorders>
              <w:top w:val="single" w:sz="4" w:space="0" w:color="auto"/>
              <w:left w:val="single" w:sz="4" w:space="0" w:color="auto"/>
              <w:bottom w:val="nil"/>
              <w:right w:val="single" w:sz="4" w:space="0" w:color="auto"/>
            </w:tcBorders>
            <w:shd w:val="clear" w:color="auto" w:fill="auto"/>
            <w:vAlign w:val="center"/>
          </w:tcPr>
          <w:p w14:paraId="350F9534" w14:textId="43943A74" w:rsidR="00FE252D" w:rsidRPr="00CD4A1E" w:rsidRDefault="00FE252D" w:rsidP="00FE252D">
            <w:pPr>
              <w:jc w:val="center"/>
              <w:rPr>
                <w:b/>
                <w:bCs/>
                <w:color w:val="000000" w:themeColor="text1"/>
                <w:sz w:val="16"/>
                <w:szCs w:val="16"/>
                <w:lang w:eastAsia="ru-RU"/>
              </w:rPr>
            </w:pPr>
            <w:r w:rsidRPr="00CD4A1E">
              <w:rPr>
                <w:b/>
                <w:bCs/>
                <w:sz w:val="16"/>
                <w:szCs w:val="16"/>
              </w:rPr>
              <w:t> </w:t>
            </w:r>
          </w:p>
        </w:tc>
        <w:tc>
          <w:tcPr>
            <w:tcW w:w="1560" w:type="dxa"/>
            <w:tcBorders>
              <w:top w:val="single" w:sz="4" w:space="0" w:color="auto"/>
              <w:left w:val="nil"/>
              <w:bottom w:val="nil"/>
              <w:right w:val="single" w:sz="4" w:space="0" w:color="auto"/>
            </w:tcBorders>
            <w:shd w:val="clear" w:color="auto" w:fill="auto"/>
            <w:vAlign w:val="center"/>
            <w:hideMark/>
          </w:tcPr>
          <w:p w14:paraId="453A81E9" w14:textId="692DF0A6" w:rsidR="00FE252D" w:rsidRPr="00654506" w:rsidRDefault="00FE252D" w:rsidP="00FE252D">
            <w:pPr>
              <w:jc w:val="center"/>
              <w:rPr>
                <w:b/>
                <w:bCs/>
                <w:color w:val="000000" w:themeColor="text1"/>
                <w:sz w:val="20"/>
                <w:szCs w:val="20"/>
                <w:lang w:eastAsia="ru-RU"/>
              </w:rPr>
            </w:pPr>
          </w:p>
        </w:tc>
        <w:tc>
          <w:tcPr>
            <w:tcW w:w="1417" w:type="dxa"/>
            <w:tcBorders>
              <w:top w:val="single" w:sz="4" w:space="0" w:color="auto"/>
              <w:left w:val="single" w:sz="4" w:space="0" w:color="auto"/>
              <w:bottom w:val="nil"/>
              <w:right w:val="single" w:sz="4" w:space="0" w:color="auto"/>
            </w:tcBorders>
            <w:shd w:val="clear" w:color="auto" w:fill="auto"/>
            <w:noWrap/>
            <w:vAlign w:val="center"/>
            <w:hideMark/>
          </w:tcPr>
          <w:p w14:paraId="7096B1F7" w14:textId="2275F263" w:rsidR="00FE252D" w:rsidRPr="00654506" w:rsidRDefault="00FE252D" w:rsidP="00FE252D">
            <w:pPr>
              <w:jc w:val="center"/>
              <w:rPr>
                <w:b/>
                <w:bCs/>
                <w:color w:val="000000" w:themeColor="text1"/>
                <w:sz w:val="20"/>
                <w:szCs w:val="20"/>
                <w:lang w:eastAsia="ru-RU"/>
              </w:rPr>
            </w:pPr>
          </w:p>
        </w:tc>
        <w:tc>
          <w:tcPr>
            <w:tcW w:w="1276" w:type="dxa"/>
            <w:noWrap/>
            <w:vAlign w:val="center"/>
            <w:hideMark/>
          </w:tcPr>
          <w:p w14:paraId="60364744" w14:textId="77777777" w:rsidR="00FE252D" w:rsidRPr="00654506" w:rsidRDefault="00FE252D" w:rsidP="00FE252D">
            <w:pPr>
              <w:jc w:val="center"/>
              <w:rPr>
                <w:b/>
                <w:bCs/>
                <w:color w:val="000000" w:themeColor="text1"/>
                <w:sz w:val="20"/>
                <w:szCs w:val="20"/>
                <w:lang w:eastAsia="ru-RU"/>
              </w:rPr>
            </w:pPr>
          </w:p>
        </w:tc>
        <w:tc>
          <w:tcPr>
            <w:tcW w:w="1276" w:type="dxa"/>
            <w:noWrap/>
            <w:vAlign w:val="center"/>
            <w:hideMark/>
          </w:tcPr>
          <w:p w14:paraId="1D58E355" w14:textId="77777777" w:rsidR="00FE252D" w:rsidRPr="00654506" w:rsidRDefault="00FE252D" w:rsidP="00FE252D">
            <w:pPr>
              <w:jc w:val="center"/>
              <w:rPr>
                <w:b/>
                <w:bCs/>
                <w:color w:val="000000" w:themeColor="text1"/>
                <w:sz w:val="20"/>
                <w:szCs w:val="20"/>
                <w:lang w:eastAsia="ru-RU"/>
              </w:rPr>
            </w:pPr>
          </w:p>
        </w:tc>
      </w:tr>
      <w:tr w:rsidR="00CD4A1E" w:rsidRPr="00991591" w14:paraId="3494C68D" w14:textId="77777777" w:rsidTr="00156B06">
        <w:trPr>
          <w:trHeight w:val="765"/>
        </w:trPr>
        <w:tc>
          <w:tcPr>
            <w:tcW w:w="992" w:type="dxa"/>
            <w:noWrap/>
            <w:vAlign w:val="center"/>
            <w:hideMark/>
          </w:tcPr>
          <w:p w14:paraId="428CF1E5"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2.1.1.</w:t>
            </w:r>
          </w:p>
        </w:tc>
        <w:tc>
          <w:tcPr>
            <w:tcW w:w="1986" w:type="dxa"/>
            <w:vAlign w:val="center"/>
            <w:hideMark/>
          </w:tcPr>
          <w:p w14:paraId="3428A4B3"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Посещения в рамках проведения профилактических медицинских осмотров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482E808" w14:textId="28934D62" w:rsidR="00FE252D" w:rsidRPr="00CD4A1E" w:rsidRDefault="00FE252D" w:rsidP="00FE252D">
            <w:pPr>
              <w:jc w:val="center"/>
              <w:rPr>
                <w:color w:val="000000" w:themeColor="text1"/>
                <w:sz w:val="16"/>
                <w:szCs w:val="16"/>
                <w:lang w:val="ru-RU"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433DF2" w14:textId="183E4DE9" w:rsidR="00FE252D" w:rsidRPr="00654506" w:rsidRDefault="00FE252D" w:rsidP="00FE252D">
            <w:pPr>
              <w:jc w:val="center"/>
              <w:rPr>
                <w:color w:val="000000" w:themeColor="text1"/>
                <w:sz w:val="20"/>
                <w:szCs w:val="20"/>
                <w:lang w:eastAsia="ru-RU"/>
              </w:rPr>
            </w:pPr>
            <w:r w:rsidRPr="00FE252D">
              <w:rPr>
                <w:sz w:val="20"/>
                <w:szCs w:val="20"/>
              </w:rPr>
              <w:t>0,260168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C3B5E" w14:textId="2F40A8F9" w:rsidR="00FE252D" w:rsidRPr="00654506" w:rsidRDefault="00FE252D" w:rsidP="00FE252D">
            <w:pPr>
              <w:jc w:val="center"/>
              <w:rPr>
                <w:color w:val="000000" w:themeColor="text1"/>
                <w:sz w:val="20"/>
                <w:szCs w:val="20"/>
                <w:lang w:eastAsia="ru-RU"/>
              </w:rPr>
            </w:pPr>
            <w:r w:rsidRPr="00FE252D">
              <w:rPr>
                <w:sz w:val="20"/>
                <w:szCs w:val="20"/>
              </w:rPr>
              <w:t>10 161,61</w:t>
            </w:r>
          </w:p>
        </w:tc>
        <w:tc>
          <w:tcPr>
            <w:tcW w:w="1276" w:type="dxa"/>
            <w:noWrap/>
            <w:vAlign w:val="center"/>
            <w:hideMark/>
          </w:tcPr>
          <w:p w14:paraId="666E3F71" w14:textId="02861445" w:rsidR="00FE252D" w:rsidRPr="00654506" w:rsidRDefault="00FE252D" w:rsidP="00FE252D">
            <w:pPr>
              <w:jc w:val="center"/>
              <w:rPr>
                <w:color w:val="000000" w:themeColor="text1"/>
                <w:sz w:val="20"/>
                <w:szCs w:val="20"/>
                <w:lang w:eastAsia="ru-RU"/>
              </w:rPr>
            </w:pPr>
            <w:r w:rsidRPr="00FE252D">
              <w:rPr>
                <w:sz w:val="20"/>
                <w:szCs w:val="20"/>
              </w:rPr>
              <w:t>0,260168</w:t>
            </w:r>
          </w:p>
        </w:tc>
        <w:tc>
          <w:tcPr>
            <w:tcW w:w="1276" w:type="dxa"/>
            <w:noWrap/>
            <w:vAlign w:val="center"/>
            <w:hideMark/>
          </w:tcPr>
          <w:p w14:paraId="2E84B808" w14:textId="412E65DF" w:rsidR="00FE252D" w:rsidRPr="00654506" w:rsidRDefault="00FE252D" w:rsidP="00FE252D">
            <w:pPr>
              <w:jc w:val="center"/>
              <w:rPr>
                <w:color w:val="000000" w:themeColor="text1"/>
                <w:sz w:val="20"/>
                <w:szCs w:val="20"/>
                <w:lang w:eastAsia="ru-RU"/>
              </w:rPr>
            </w:pPr>
            <w:r w:rsidRPr="00FE252D">
              <w:rPr>
                <w:sz w:val="20"/>
                <w:szCs w:val="20"/>
              </w:rPr>
              <w:t>10 834,62</w:t>
            </w:r>
          </w:p>
        </w:tc>
      </w:tr>
      <w:tr w:rsidR="00CD4A1E" w:rsidRPr="00991591" w14:paraId="6990AA10" w14:textId="77777777" w:rsidTr="00156B06">
        <w:trPr>
          <w:trHeight w:val="453"/>
        </w:trPr>
        <w:tc>
          <w:tcPr>
            <w:tcW w:w="992" w:type="dxa"/>
            <w:noWrap/>
            <w:vAlign w:val="center"/>
            <w:hideMark/>
          </w:tcPr>
          <w:p w14:paraId="4A91D92D"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2.1.2.</w:t>
            </w:r>
          </w:p>
        </w:tc>
        <w:tc>
          <w:tcPr>
            <w:tcW w:w="1986" w:type="dxa"/>
            <w:vAlign w:val="center"/>
            <w:hideMark/>
          </w:tcPr>
          <w:p w14:paraId="584577E6"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Посещения в рамках проведения диспансеризации, всего</w:t>
            </w:r>
          </w:p>
        </w:tc>
        <w:tc>
          <w:tcPr>
            <w:tcW w:w="1417" w:type="dxa"/>
            <w:tcBorders>
              <w:top w:val="nil"/>
              <w:left w:val="single" w:sz="4" w:space="0" w:color="auto"/>
              <w:bottom w:val="single" w:sz="4" w:space="0" w:color="auto"/>
              <w:right w:val="single" w:sz="4" w:space="0" w:color="auto"/>
            </w:tcBorders>
            <w:shd w:val="clear" w:color="auto" w:fill="auto"/>
            <w:vAlign w:val="center"/>
          </w:tcPr>
          <w:p w14:paraId="1DA30EFC" w14:textId="360C68E4" w:rsidR="00FE252D" w:rsidRPr="00CD4A1E" w:rsidRDefault="00FE252D" w:rsidP="00FE252D">
            <w:pPr>
              <w:jc w:val="center"/>
              <w:rPr>
                <w:color w:val="000000" w:themeColor="text1"/>
                <w:sz w:val="16"/>
                <w:szCs w:val="16"/>
                <w:lang w:val="ru-RU"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7C15A99D" w14:textId="0AE26BEA" w:rsidR="00FE252D" w:rsidRPr="00654506" w:rsidRDefault="00FE252D" w:rsidP="00FE252D">
            <w:pPr>
              <w:jc w:val="center"/>
              <w:rPr>
                <w:color w:val="000000" w:themeColor="text1"/>
                <w:sz w:val="20"/>
                <w:szCs w:val="20"/>
                <w:lang w:eastAsia="ru-RU"/>
              </w:rPr>
            </w:pPr>
            <w:r w:rsidRPr="00FE252D">
              <w:rPr>
                <w:sz w:val="20"/>
                <w:szCs w:val="20"/>
              </w:rPr>
              <w:t>0,439948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618DDED" w14:textId="1C454030" w:rsidR="00FE252D" w:rsidRPr="00654506" w:rsidRDefault="00FE252D" w:rsidP="00FE252D">
            <w:pPr>
              <w:jc w:val="center"/>
              <w:rPr>
                <w:color w:val="000000" w:themeColor="text1"/>
                <w:sz w:val="20"/>
                <w:szCs w:val="20"/>
                <w:lang w:eastAsia="ru-RU"/>
              </w:rPr>
            </w:pPr>
            <w:r w:rsidRPr="00FE252D">
              <w:rPr>
                <w:sz w:val="20"/>
                <w:szCs w:val="20"/>
              </w:rPr>
              <w:t>12 154,12</w:t>
            </w:r>
          </w:p>
        </w:tc>
        <w:tc>
          <w:tcPr>
            <w:tcW w:w="1276" w:type="dxa"/>
            <w:noWrap/>
            <w:vAlign w:val="center"/>
            <w:hideMark/>
          </w:tcPr>
          <w:p w14:paraId="6306AA88" w14:textId="20075568" w:rsidR="00FE252D" w:rsidRPr="00654506" w:rsidRDefault="00FE252D" w:rsidP="00FE252D">
            <w:pPr>
              <w:jc w:val="center"/>
              <w:rPr>
                <w:color w:val="000000" w:themeColor="text1"/>
                <w:sz w:val="20"/>
                <w:szCs w:val="20"/>
                <w:lang w:eastAsia="ru-RU"/>
              </w:rPr>
            </w:pPr>
            <w:r w:rsidRPr="00FE252D">
              <w:rPr>
                <w:sz w:val="20"/>
                <w:szCs w:val="20"/>
              </w:rPr>
              <w:t>0,439948</w:t>
            </w:r>
          </w:p>
        </w:tc>
        <w:tc>
          <w:tcPr>
            <w:tcW w:w="1276" w:type="dxa"/>
            <w:noWrap/>
            <w:vAlign w:val="center"/>
            <w:hideMark/>
          </w:tcPr>
          <w:p w14:paraId="11C910A8" w14:textId="24CF53F5" w:rsidR="00FE252D" w:rsidRPr="00654506" w:rsidRDefault="00FE252D" w:rsidP="00FE252D">
            <w:pPr>
              <w:jc w:val="center"/>
              <w:rPr>
                <w:color w:val="000000" w:themeColor="text1"/>
                <w:sz w:val="20"/>
                <w:szCs w:val="20"/>
                <w:lang w:eastAsia="ru-RU"/>
              </w:rPr>
            </w:pPr>
            <w:r w:rsidRPr="00FE252D">
              <w:rPr>
                <w:sz w:val="20"/>
                <w:szCs w:val="20"/>
              </w:rPr>
              <w:t>12 959,34</w:t>
            </w:r>
          </w:p>
        </w:tc>
      </w:tr>
      <w:tr w:rsidR="00CD4A1E" w:rsidRPr="00991591" w14:paraId="0BA3860E" w14:textId="77777777" w:rsidTr="00156B06">
        <w:trPr>
          <w:trHeight w:val="477"/>
        </w:trPr>
        <w:tc>
          <w:tcPr>
            <w:tcW w:w="992" w:type="dxa"/>
            <w:noWrap/>
            <w:vAlign w:val="center"/>
            <w:hideMark/>
          </w:tcPr>
          <w:p w14:paraId="6DD90805"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2.1.2.1.</w:t>
            </w:r>
          </w:p>
        </w:tc>
        <w:tc>
          <w:tcPr>
            <w:tcW w:w="1986" w:type="dxa"/>
            <w:vAlign w:val="center"/>
            <w:hideMark/>
          </w:tcPr>
          <w:p w14:paraId="3A158A59" w14:textId="77777777" w:rsidR="00FE252D" w:rsidRPr="00654506" w:rsidRDefault="00FE252D" w:rsidP="00FE252D">
            <w:pPr>
              <w:jc w:val="both"/>
              <w:rPr>
                <w:color w:val="000000" w:themeColor="text1"/>
                <w:sz w:val="20"/>
                <w:szCs w:val="20"/>
                <w:lang w:val="ru-RU" w:eastAsia="ru-RU"/>
              </w:rPr>
            </w:pPr>
            <w:r w:rsidRPr="00654506">
              <w:rPr>
                <w:color w:val="000000" w:themeColor="text1"/>
                <w:sz w:val="20"/>
                <w:szCs w:val="20"/>
                <w:lang w:val="ru-RU" w:eastAsia="ru-RU"/>
              </w:rPr>
              <w:t>в том числе для проведения углубленной диспансеризации</w:t>
            </w:r>
          </w:p>
        </w:tc>
        <w:tc>
          <w:tcPr>
            <w:tcW w:w="1417" w:type="dxa"/>
            <w:tcBorders>
              <w:top w:val="nil"/>
              <w:left w:val="single" w:sz="4" w:space="0" w:color="auto"/>
              <w:bottom w:val="single" w:sz="4" w:space="0" w:color="auto"/>
              <w:right w:val="single" w:sz="4" w:space="0" w:color="auto"/>
            </w:tcBorders>
            <w:shd w:val="clear" w:color="auto" w:fill="auto"/>
            <w:vAlign w:val="center"/>
          </w:tcPr>
          <w:p w14:paraId="120FD4DD" w14:textId="1520C6D3" w:rsidR="00FE252D" w:rsidRPr="00CD4A1E" w:rsidRDefault="00FE252D" w:rsidP="00FE252D">
            <w:pPr>
              <w:jc w:val="center"/>
              <w:rPr>
                <w:color w:val="000000" w:themeColor="text1"/>
                <w:sz w:val="16"/>
                <w:szCs w:val="16"/>
                <w:lang w:val="ru-RU"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67694CC6" w14:textId="1EAC82D2" w:rsidR="00FE252D" w:rsidRPr="00654506" w:rsidRDefault="00FE252D" w:rsidP="00FE252D">
            <w:pPr>
              <w:jc w:val="center"/>
              <w:rPr>
                <w:color w:val="000000" w:themeColor="text1"/>
                <w:sz w:val="20"/>
                <w:szCs w:val="20"/>
                <w:lang w:eastAsia="ru-RU"/>
              </w:rPr>
            </w:pPr>
            <w:r w:rsidRPr="00FE252D">
              <w:rPr>
                <w:sz w:val="20"/>
                <w:szCs w:val="20"/>
              </w:rPr>
              <w:t>0,050758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DB33CF8" w14:textId="7C2265A9" w:rsidR="00FE252D" w:rsidRPr="00654506" w:rsidRDefault="00FE252D" w:rsidP="00FE252D">
            <w:pPr>
              <w:jc w:val="center"/>
              <w:rPr>
                <w:color w:val="000000" w:themeColor="text1"/>
                <w:sz w:val="20"/>
                <w:szCs w:val="20"/>
                <w:lang w:eastAsia="ru-RU"/>
              </w:rPr>
            </w:pPr>
            <w:r w:rsidRPr="00FE252D">
              <w:rPr>
                <w:sz w:val="20"/>
                <w:szCs w:val="20"/>
              </w:rPr>
              <w:t>9 143,92</w:t>
            </w:r>
          </w:p>
        </w:tc>
        <w:tc>
          <w:tcPr>
            <w:tcW w:w="1276" w:type="dxa"/>
            <w:noWrap/>
            <w:vAlign w:val="center"/>
            <w:hideMark/>
          </w:tcPr>
          <w:p w14:paraId="7036C54A" w14:textId="37D216DB" w:rsidR="00FE252D" w:rsidRPr="00654506" w:rsidRDefault="00FE252D" w:rsidP="00FE252D">
            <w:pPr>
              <w:jc w:val="center"/>
              <w:rPr>
                <w:color w:val="000000" w:themeColor="text1"/>
                <w:sz w:val="20"/>
                <w:szCs w:val="20"/>
                <w:lang w:eastAsia="ru-RU"/>
              </w:rPr>
            </w:pPr>
            <w:r w:rsidRPr="00FE252D">
              <w:rPr>
                <w:sz w:val="20"/>
                <w:szCs w:val="20"/>
              </w:rPr>
              <w:t>0,050758</w:t>
            </w:r>
          </w:p>
        </w:tc>
        <w:tc>
          <w:tcPr>
            <w:tcW w:w="1276" w:type="dxa"/>
            <w:noWrap/>
            <w:vAlign w:val="center"/>
            <w:hideMark/>
          </w:tcPr>
          <w:p w14:paraId="003BA7DD" w14:textId="163BAE49" w:rsidR="00FE252D" w:rsidRPr="00654506" w:rsidRDefault="00FE252D" w:rsidP="00FE252D">
            <w:pPr>
              <w:jc w:val="center"/>
              <w:rPr>
                <w:color w:val="000000" w:themeColor="text1"/>
                <w:sz w:val="20"/>
                <w:szCs w:val="20"/>
                <w:lang w:eastAsia="ru-RU"/>
              </w:rPr>
            </w:pPr>
            <w:r w:rsidRPr="00FE252D">
              <w:rPr>
                <w:sz w:val="20"/>
                <w:szCs w:val="20"/>
              </w:rPr>
              <w:t>9 749,74</w:t>
            </w:r>
          </w:p>
        </w:tc>
      </w:tr>
      <w:tr w:rsidR="00CD4A1E" w:rsidRPr="00991591" w14:paraId="035D51C5" w14:textId="77777777" w:rsidTr="00156B06">
        <w:trPr>
          <w:trHeight w:val="884"/>
        </w:trPr>
        <w:tc>
          <w:tcPr>
            <w:tcW w:w="992" w:type="dxa"/>
            <w:noWrap/>
            <w:vAlign w:val="center"/>
            <w:hideMark/>
          </w:tcPr>
          <w:p w14:paraId="1B5A867B"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2.1.3.</w:t>
            </w:r>
          </w:p>
        </w:tc>
        <w:tc>
          <w:tcPr>
            <w:tcW w:w="1986" w:type="dxa"/>
            <w:vAlign w:val="center"/>
            <w:hideMark/>
          </w:tcPr>
          <w:p w14:paraId="7AE5D1CC"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Диспансеризация для оценки репродуктивного здоровья женщин и мужчин</w:t>
            </w:r>
          </w:p>
        </w:tc>
        <w:tc>
          <w:tcPr>
            <w:tcW w:w="1417" w:type="dxa"/>
            <w:tcBorders>
              <w:top w:val="nil"/>
              <w:left w:val="single" w:sz="4" w:space="0" w:color="auto"/>
              <w:bottom w:val="single" w:sz="4" w:space="0" w:color="auto"/>
              <w:right w:val="single" w:sz="4" w:space="0" w:color="auto"/>
            </w:tcBorders>
            <w:shd w:val="clear" w:color="auto" w:fill="auto"/>
            <w:vAlign w:val="center"/>
          </w:tcPr>
          <w:p w14:paraId="539AF66E" w14:textId="257857E2" w:rsidR="00FE252D" w:rsidRPr="00CD4A1E" w:rsidRDefault="00FE252D" w:rsidP="00FE252D">
            <w:pPr>
              <w:jc w:val="center"/>
              <w:rPr>
                <w:color w:val="000000" w:themeColor="text1"/>
                <w:sz w:val="16"/>
                <w:szCs w:val="16"/>
                <w:lang w:val="ru-RU"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5DAE67BF" w14:textId="7BB87732" w:rsidR="00FE252D" w:rsidRPr="00654506" w:rsidRDefault="00FE252D" w:rsidP="00FE252D">
            <w:pPr>
              <w:jc w:val="center"/>
              <w:rPr>
                <w:color w:val="000000" w:themeColor="text1"/>
                <w:sz w:val="20"/>
                <w:szCs w:val="20"/>
                <w:lang w:eastAsia="ru-RU"/>
              </w:rPr>
            </w:pPr>
            <w:r w:rsidRPr="00FE252D">
              <w:rPr>
                <w:sz w:val="20"/>
                <w:szCs w:val="20"/>
              </w:rPr>
              <w:t>0,158198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6CEEA86" w14:textId="60898104" w:rsidR="00FE252D" w:rsidRPr="00654506" w:rsidRDefault="00FE252D" w:rsidP="00FE252D">
            <w:pPr>
              <w:jc w:val="center"/>
              <w:rPr>
                <w:color w:val="000000" w:themeColor="text1"/>
                <w:sz w:val="20"/>
                <w:szCs w:val="20"/>
                <w:lang w:eastAsia="ru-RU"/>
              </w:rPr>
            </w:pPr>
            <w:r w:rsidRPr="00FE252D">
              <w:rPr>
                <w:sz w:val="20"/>
                <w:szCs w:val="20"/>
              </w:rPr>
              <w:t>7 528,41</w:t>
            </w:r>
          </w:p>
        </w:tc>
        <w:tc>
          <w:tcPr>
            <w:tcW w:w="1276" w:type="dxa"/>
            <w:noWrap/>
            <w:vAlign w:val="center"/>
            <w:hideMark/>
          </w:tcPr>
          <w:p w14:paraId="4B07CBE1" w14:textId="4F187199" w:rsidR="00FE252D" w:rsidRPr="00654506" w:rsidRDefault="00FE252D" w:rsidP="00FE252D">
            <w:pPr>
              <w:jc w:val="center"/>
              <w:rPr>
                <w:color w:val="000000" w:themeColor="text1"/>
                <w:sz w:val="20"/>
                <w:szCs w:val="20"/>
                <w:lang w:eastAsia="ru-RU"/>
              </w:rPr>
            </w:pPr>
            <w:r w:rsidRPr="00FE252D">
              <w:rPr>
                <w:sz w:val="20"/>
                <w:szCs w:val="20"/>
              </w:rPr>
              <w:t>0,170688</w:t>
            </w:r>
          </w:p>
        </w:tc>
        <w:tc>
          <w:tcPr>
            <w:tcW w:w="1276" w:type="dxa"/>
            <w:noWrap/>
            <w:vAlign w:val="center"/>
            <w:hideMark/>
          </w:tcPr>
          <w:p w14:paraId="05254F3C" w14:textId="396C9A1E" w:rsidR="00FE252D" w:rsidRPr="00654506" w:rsidRDefault="00FE252D" w:rsidP="00FE252D">
            <w:pPr>
              <w:jc w:val="center"/>
              <w:rPr>
                <w:color w:val="000000" w:themeColor="text1"/>
                <w:sz w:val="20"/>
                <w:szCs w:val="20"/>
                <w:lang w:eastAsia="ru-RU"/>
              </w:rPr>
            </w:pPr>
            <w:r w:rsidRPr="00FE252D">
              <w:rPr>
                <w:sz w:val="20"/>
                <w:szCs w:val="20"/>
              </w:rPr>
              <w:t>8 027,08</w:t>
            </w:r>
          </w:p>
        </w:tc>
      </w:tr>
      <w:tr w:rsidR="00CD4A1E" w:rsidRPr="00991591" w14:paraId="5F6B2924" w14:textId="77777777" w:rsidTr="00156B06">
        <w:trPr>
          <w:trHeight w:val="405"/>
        </w:trPr>
        <w:tc>
          <w:tcPr>
            <w:tcW w:w="992" w:type="dxa"/>
            <w:noWrap/>
            <w:vAlign w:val="center"/>
            <w:hideMark/>
          </w:tcPr>
          <w:p w14:paraId="2E16A30C"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2.1.3.1.</w:t>
            </w:r>
          </w:p>
        </w:tc>
        <w:tc>
          <w:tcPr>
            <w:tcW w:w="1986" w:type="dxa"/>
            <w:vAlign w:val="center"/>
            <w:hideMark/>
          </w:tcPr>
          <w:p w14:paraId="3579CAD8"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женщины</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687AD175" w14:textId="14D03AAB" w:rsidR="00FE252D" w:rsidRPr="00CD4A1E" w:rsidRDefault="00FE252D" w:rsidP="00FE252D">
            <w:pPr>
              <w:jc w:val="center"/>
              <w:rPr>
                <w:color w:val="000000" w:themeColor="text1"/>
                <w:sz w:val="16"/>
                <w:szCs w:val="16"/>
                <w:lang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1C677EE3" w14:textId="164ABB6B" w:rsidR="00FE252D" w:rsidRPr="00654506" w:rsidRDefault="00FE252D" w:rsidP="00FE252D">
            <w:pPr>
              <w:jc w:val="center"/>
              <w:rPr>
                <w:color w:val="000000" w:themeColor="text1"/>
                <w:sz w:val="20"/>
                <w:szCs w:val="20"/>
                <w:lang w:eastAsia="ru-RU"/>
              </w:rPr>
            </w:pPr>
            <w:r w:rsidRPr="00FE252D">
              <w:rPr>
                <w:sz w:val="20"/>
                <w:szCs w:val="20"/>
              </w:rPr>
              <w:t>0,080980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97B89B4" w14:textId="0217072F" w:rsidR="00FE252D" w:rsidRPr="00654506" w:rsidRDefault="00FE252D" w:rsidP="00FE252D">
            <w:pPr>
              <w:jc w:val="center"/>
              <w:rPr>
                <w:color w:val="000000" w:themeColor="text1"/>
                <w:sz w:val="20"/>
                <w:szCs w:val="20"/>
                <w:lang w:eastAsia="ru-RU"/>
              </w:rPr>
            </w:pPr>
            <w:r w:rsidRPr="00FE252D">
              <w:rPr>
                <w:sz w:val="20"/>
                <w:szCs w:val="20"/>
              </w:rPr>
              <w:t>11 888,63</w:t>
            </w:r>
          </w:p>
        </w:tc>
        <w:tc>
          <w:tcPr>
            <w:tcW w:w="1276" w:type="dxa"/>
            <w:noWrap/>
            <w:vAlign w:val="center"/>
            <w:hideMark/>
          </w:tcPr>
          <w:p w14:paraId="235EA3EC" w14:textId="2B3E2033" w:rsidR="00FE252D" w:rsidRPr="00654506" w:rsidRDefault="00FE252D" w:rsidP="00FE252D">
            <w:pPr>
              <w:jc w:val="center"/>
              <w:rPr>
                <w:color w:val="000000" w:themeColor="text1"/>
                <w:sz w:val="20"/>
                <w:szCs w:val="20"/>
                <w:lang w:eastAsia="ru-RU"/>
              </w:rPr>
            </w:pPr>
            <w:r w:rsidRPr="00FE252D">
              <w:rPr>
                <w:sz w:val="20"/>
                <w:szCs w:val="20"/>
              </w:rPr>
              <w:t>0,087373</w:t>
            </w:r>
          </w:p>
        </w:tc>
        <w:tc>
          <w:tcPr>
            <w:tcW w:w="1276" w:type="dxa"/>
            <w:noWrap/>
            <w:vAlign w:val="center"/>
            <w:hideMark/>
          </w:tcPr>
          <w:p w14:paraId="00C34CEF" w14:textId="2A9FB0BD" w:rsidR="00FE252D" w:rsidRPr="00654506" w:rsidRDefault="00FE252D" w:rsidP="00FE252D">
            <w:pPr>
              <w:jc w:val="center"/>
              <w:rPr>
                <w:color w:val="000000" w:themeColor="text1"/>
                <w:sz w:val="20"/>
                <w:szCs w:val="20"/>
                <w:lang w:eastAsia="ru-RU"/>
              </w:rPr>
            </w:pPr>
            <w:r w:rsidRPr="00FE252D">
              <w:rPr>
                <w:sz w:val="20"/>
                <w:szCs w:val="20"/>
              </w:rPr>
              <w:t>12 676,04</w:t>
            </w:r>
          </w:p>
        </w:tc>
      </w:tr>
      <w:tr w:rsidR="00CD4A1E" w:rsidRPr="00991591" w14:paraId="168C2835" w14:textId="77777777" w:rsidTr="00156B06">
        <w:trPr>
          <w:trHeight w:val="227"/>
        </w:trPr>
        <w:tc>
          <w:tcPr>
            <w:tcW w:w="992" w:type="dxa"/>
            <w:noWrap/>
            <w:vAlign w:val="center"/>
            <w:hideMark/>
          </w:tcPr>
          <w:p w14:paraId="2D162C63"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2.1.3.2.</w:t>
            </w:r>
          </w:p>
        </w:tc>
        <w:tc>
          <w:tcPr>
            <w:tcW w:w="1986" w:type="dxa"/>
            <w:vAlign w:val="center"/>
            <w:hideMark/>
          </w:tcPr>
          <w:p w14:paraId="46B19CE5"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мужчины</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1F478828" w14:textId="13676321" w:rsidR="00FE252D" w:rsidRPr="00CD4A1E" w:rsidRDefault="00FE252D" w:rsidP="00FE252D">
            <w:pPr>
              <w:jc w:val="center"/>
              <w:rPr>
                <w:color w:val="000000" w:themeColor="text1"/>
                <w:sz w:val="16"/>
                <w:szCs w:val="16"/>
                <w:lang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26DCC93F" w14:textId="6D30A458" w:rsidR="00FE252D" w:rsidRPr="00654506" w:rsidRDefault="00FE252D" w:rsidP="00FE252D">
            <w:pPr>
              <w:jc w:val="center"/>
              <w:rPr>
                <w:color w:val="000000" w:themeColor="text1"/>
                <w:sz w:val="20"/>
                <w:szCs w:val="20"/>
                <w:lang w:eastAsia="ru-RU"/>
              </w:rPr>
            </w:pPr>
            <w:r w:rsidRPr="00FE252D">
              <w:rPr>
                <w:sz w:val="20"/>
                <w:szCs w:val="20"/>
              </w:rPr>
              <w:t>0,077218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F21375F" w14:textId="3AF86C76" w:rsidR="00FE252D" w:rsidRPr="00654506" w:rsidRDefault="00FE252D" w:rsidP="00FE252D">
            <w:pPr>
              <w:jc w:val="center"/>
              <w:rPr>
                <w:color w:val="000000" w:themeColor="text1"/>
                <w:sz w:val="20"/>
                <w:szCs w:val="20"/>
                <w:lang w:eastAsia="ru-RU"/>
              </w:rPr>
            </w:pPr>
            <w:r w:rsidRPr="00FE252D">
              <w:rPr>
                <w:sz w:val="20"/>
                <w:szCs w:val="20"/>
              </w:rPr>
              <w:t>2 956,08</w:t>
            </w:r>
          </w:p>
        </w:tc>
        <w:tc>
          <w:tcPr>
            <w:tcW w:w="1276" w:type="dxa"/>
            <w:tcBorders>
              <w:bottom w:val="single" w:sz="4" w:space="0" w:color="auto"/>
            </w:tcBorders>
            <w:noWrap/>
            <w:vAlign w:val="center"/>
            <w:hideMark/>
          </w:tcPr>
          <w:p w14:paraId="38562E46" w14:textId="41E2ACB0" w:rsidR="00FE252D" w:rsidRPr="00654506" w:rsidRDefault="00FE252D" w:rsidP="00FE252D">
            <w:pPr>
              <w:jc w:val="center"/>
              <w:rPr>
                <w:color w:val="000000" w:themeColor="text1"/>
                <w:sz w:val="20"/>
                <w:szCs w:val="20"/>
                <w:lang w:eastAsia="ru-RU"/>
              </w:rPr>
            </w:pPr>
            <w:r w:rsidRPr="00FE252D">
              <w:rPr>
                <w:sz w:val="20"/>
                <w:szCs w:val="20"/>
              </w:rPr>
              <w:t>0,083314</w:t>
            </w:r>
          </w:p>
        </w:tc>
        <w:tc>
          <w:tcPr>
            <w:tcW w:w="1276" w:type="dxa"/>
            <w:noWrap/>
            <w:vAlign w:val="center"/>
            <w:hideMark/>
          </w:tcPr>
          <w:p w14:paraId="5D3A0985" w14:textId="353C894A" w:rsidR="00FE252D" w:rsidRPr="00654506" w:rsidRDefault="00FE252D" w:rsidP="00FE252D">
            <w:pPr>
              <w:jc w:val="center"/>
              <w:rPr>
                <w:color w:val="000000" w:themeColor="text1"/>
                <w:sz w:val="20"/>
                <w:szCs w:val="20"/>
                <w:lang w:eastAsia="ru-RU"/>
              </w:rPr>
            </w:pPr>
            <w:r w:rsidRPr="00FE252D">
              <w:rPr>
                <w:sz w:val="20"/>
                <w:szCs w:val="20"/>
              </w:rPr>
              <w:t>3 151,85</w:t>
            </w:r>
          </w:p>
        </w:tc>
      </w:tr>
      <w:tr w:rsidR="00CD4A1E" w:rsidRPr="00991591" w14:paraId="409772ED" w14:textId="77777777" w:rsidTr="00156B06">
        <w:trPr>
          <w:trHeight w:val="333"/>
        </w:trPr>
        <w:tc>
          <w:tcPr>
            <w:tcW w:w="992" w:type="dxa"/>
            <w:noWrap/>
            <w:vAlign w:val="center"/>
            <w:hideMark/>
          </w:tcPr>
          <w:p w14:paraId="19EF3A85"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lastRenderedPageBreak/>
              <w:t>2.1.4.</w:t>
            </w:r>
          </w:p>
        </w:tc>
        <w:tc>
          <w:tcPr>
            <w:tcW w:w="1986" w:type="dxa"/>
            <w:tcBorders>
              <w:right w:val="single" w:sz="4" w:space="0" w:color="auto"/>
            </w:tcBorders>
            <w:vAlign w:val="center"/>
            <w:hideMark/>
          </w:tcPr>
          <w:p w14:paraId="09A4BBD0"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для посещений с иными целями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E094E13" w14:textId="00529487" w:rsidR="00FE252D" w:rsidRPr="00CD4A1E" w:rsidRDefault="00FE252D" w:rsidP="00FE252D">
            <w:pPr>
              <w:jc w:val="center"/>
              <w:rPr>
                <w:color w:val="000000" w:themeColor="text1"/>
                <w:sz w:val="16"/>
                <w:szCs w:val="16"/>
                <w:lang w:val="ru-RU" w:eastAsia="ru-RU"/>
              </w:rPr>
            </w:pPr>
            <w:proofErr w:type="spellStart"/>
            <w:r w:rsidRPr="00CD4A1E">
              <w:rPr>
                <w:sz w:val="16"/>
                <w:szCs w:val="16"/>
              </w:rPr>
              <w:t>посещения</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5D695" w14:textId="526112C1" w:rsidR="00FE252D" w:rsidRPr="00654506" w:rsidRDefault="00FE252D" w:rsidP="00FE252D">
            <w:pPr>
              <w:jc w:val="center"/>
              <w:rPr>
                <w:color w:val="000000" w:themeColor="text1"/>
                <w:sz w:val="20"/>
                <w:szCs w:val="20"/>
                <w:lang w:eastAsia="ru-RU"/>
              </w:rPr>
            </w:pPr>
            <w:r w:rsidRPr="00FE252D">
              <w:rPr>
                <w:sz w:val="20"/>
                <w:szCs w:val="20"/>
              </w:rPr>
              <w:t>2,618238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5D890" w14:textId="444F7B69" w:rsidR="00FE252D" w:rsidRPr="00654506" w:rsidRDefault="00FE252D" w:rsidP="00FE252D">
            <w:pPr>
              <w:jc w:val="center"/>
              <w:rPr>
                <w:color w:val="000000" w:themeColor="text1"/>
                <w:sz w:val="20"/>
                <w:szCs w:val="20"/>
                <w:lang w:eastAsia="ru-RU"/>
              </w:rPr>
            </w:pPr>
            <w:r w:rsidRPr="00FE252D">
              <w:rPr>
                <w:sz w:val="20"/>
                <w:szCs w:val="20"/>
              </w:rPr>
              <w:t>2 354,13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811DC43" w14:textId="35274BE1" w:rsidR="00FE252D" w:rsidRPr="00654506" w:rsidRDefault="00FE252D" w:rsidP="00FE252D">
            <w:pPr>
              <w:jc w:val="center"/>
              <w:rPr>
                <w:color w:val="000000" w:themeColor="text1"/>
                <w:sz w:val="20"/>
                <w:szCs w:val="20"/>
                <w:lang w:eastAsia="ru-RU"/>
              </w:rPr>
            </w:pPr>
            <w:r w:rsidRPr="00FE252D">
              <w:rPr>
                <w:sz w:val="20"/>
                <w:szCs w:val="20"/>
              </w:rPr>
              <w:t>2,618238</w:t>
            </w:r>
          </w:p>
        </w:tc>
        <w:tc>
          <w:tcPr>
            <w:tcW w:w="1276" w:type="dxa"/>
            <w:tcBorders>
              <w:left w:val="single" w:sz="4" w:space="0" w:color="auto"/>
            </w:tcBorders>
            <w:noWrap/>
            <w:vAlign w:val="center"/>
            <w:hideMark/>
          </w:tcPr>
          <w:p w14:paraId="703BC8E9" w14:textId="17C10FF5" w:rsidR="00FE252D" w:rsidRPr="00654506" w:rsidRDefault="00FE252D" w:rsidP="00FE252D">
            <w:pPr>
              <w:jc w:val="center"/>
              <w:rPr>
                <w:color w:val="000000" w:themeColor="text1"/>
                <w:sz w:val="20"/>
                <w:szCs w:val="20"/>
                <w:lang w:eastAsia="ru-RU"/>
              </w:rPr>
            </w:pPr>
            <w:r w:rsidRPr="00FE252D">
              <w:rPr>
                <w:sz w:val="20"/>
                <w:szCs w:val="20"/>
              </w:rPr>
              <w:t>2 551,88</w:t>
            </w:r>
          </w:p>
        </w:tc>
      </w:tr>
      <w:tr w:rsidR="00CD4A1E" w:rsidRPr="00991591" w14:paraId="2D320F11" w14:textId="77777777" w:rsidTr="00156B06">
        <w:trPr>
          <w:trHeight w:val="267"/>
        </w:trPr>
        <w:tc>
          <w:tcPr>
            <w:tcW w:w="992" w:type="dxa"/>
            <w:noWrap/>
            <w:vAlign w:val="center"/>
            <w:hideMark/>
          </w:tcPr>
          <w:p w14:paraId="0D20D7AD"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2.1.5.</w:t>
            </w:r>
          </w:p>
        </w:tc>
        <w:tc>
          <w:tcPr>
            <w:tcW w:w="1986" w:type="dxa"/>
            <w:tcBorders>
              <w:right w:val="single" w:sz="4" w:space="0" w:color="auto"/>
            </w:tcBorders>
            <w:vAlign w:val="center"/>
            <w:hideMark/>
          </w:tcPr>
          <w:p w14:paraId="3FFEB8B4"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 xml:space="preserve">в </w:t>
            </w:r>
            <w:proofErr w:type="spellStart"/>
            <w:r w:rsidRPr="00654506">
              <w:rPr>
                <w:color w:val="000000" w:themeColor="text1"/>
                <w:sz w:val="20"/>
                <w:szCs w:val="20"/>
                <w:lang w:eastAsia="ru-RU"/>
              </w:rPr>
              <w:t>неотложной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форме</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4BDF14A" w14:textId="7B18A09C" w:rsidR="00FE252D" w:rsidRPr="00CD4A1E" w:rsidRDefault="00FE252D" w:rsidP="00FE252D">
            <w:pPr>
              <w:jc w:val="center"/>
              <w:rPr>
                <w:color w:val="000000" w:themeColor="text1"/>
                <w:sz w:val="16"/>
                <w:szCs w:val="16"/>
                <w:lang w:eastAsia="ru-RU"/>
              </w:rPr>
            </w:pPr>
            <w:proofErr w:type="spellStart"/>
            <w:r w:rsidRPr="00CD4A1E">
              <w:rPr>
                <w:sz w:val="16"/>
                <w:szCs w:val="16"/>
              </w:rPr>
              <w:t>посещения</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0955A" w14:textId="74594715" w:rsidR="00FE252D" w:rsidRPr="00654506" w:rsidRDefault="00FE252D" w:rsidP="00FE252D">
            <w:pPr>
              <w:jc w:val="center"/>
              <w:rPr>
                <w:color w:val="000000" w:themeColor="text1"/>
                <w:sz w:val="20"/>
                <w:szCs w:val="20"/>
                <w:lang w:eastAsia="ru-RU"/>
              </w:rPr>
            </w:pPr>
            <w:r w:rsidRPr="00FE252D">
              <w:rPr>
                <w:sz w:val="20"/>
                <w:szCs w:val="20"/>
              </w:rPr>
              <w:t>0,5400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E6DDE" w14:textId="495938AA" w:rsidR="00FE252D" w:rsidRPr="00654506" w:rsidRDefault="00FE252D" w:rsidP="00FE252D">
            <w:pPr>
              <w:jc w:val="center"/>
              <w:rPr>
                <w:color w:val="000000" w:themeColor="text1"/>
                <w:sz w:val="20"/>
                <w:szCs w:val="20"/>
                <w:lang w:eastAsia="ru-RU"/>
              </w:rPr>
            </w:pPr>
            <w:r w:rsidRPr="00FE252D">
              <w:rPr>
                <w:sz w:val="20"/>
                <w:szCs w:val="20"/>
              </w:rPr>
              <w:t>4 088,91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E79C51F" w14:textId="33DDADAE" w:rsidR="00FE252D" w:rsidRPr="00654506" w:rsidRDefault="00FE252D" w:rsidP="00FE252D">
            <w:pPr>
              <w:jc w:val="center"/>
              <w:rPr>
                <w:color w:val="000000" w:themeColor="text1"/>
                <w:sz w:val="20"/>
                <w:szCs w:val="20"/>
                <w:lang w:eastAsia="ru-RU"/>
              </w:rPr>
            </w:pPr>
            <w:r w:rsidRPr="00FE252D">
              <w:rPr>
                <w:sz w:val="20"/>
                <w:szCs w:val="20"/>
              </w:rPr>
              <w:t>0,54</w:t>
            </w:r>
          </w:p>
        </w:tc>
        <w:tc>
          <w:tcPr>
            <w:tcW w:w="1276" w:type="dxa"/>
            <w:tcBorders>
              <w:left w:val="single" w:sz="4" w:space="0" w:color="auto"/>
            </w:tcBorders>
            <w:noWrap/>
            <w:vAlign w:val="center"/>
            <w:hideMark/>
          </w:tcPr>
          <w:p w14:paraId="508C309E" w14:textId="3426B265" w:rsidR="00FE252D" w:rsidRPr="00654506" w:rsidRDefault="00FE252D" w:rsidP="00FE252D">
            <w:pPr>
              <w:jc w:val="center"/>
              <w:rPr>
                <w:color w:val="000000" w:themeColor="text1"/>
                <w:sz w:val="20"/>
                <w:szCs w:val="20"/>
                <w:lang w:eastAsia="ru-RU"/>
              </w:rPr>
            </w:pPr>
            <w:r w:rsidRPr="00FE252D">
              <w:rPr>
                <w:sz w:val="20"/>
                <w:szCs w:val="20"/>
              </w:rPr>
              <w:t>4 359,85</w:t>
            </w:r>
          </w:p>
        </w:tc>
      </w:tr>
      <w:tr w:rsidR="00CD4A1E" w:rsidRPr="00991591" w14:paraId="7E7BC11A" w14:textId="77777777" w:rsidTr="00156B06">
        <w:trPr>
          <w:trHeight w:val="554"/>
        </w:trPr>
        <w:tc>
          <w:tcPr>
            <w:tcW w:w="992" w:type="dxa"/>
            <w:noWrap/>
            <w:vAlign w:val="center"/>
            <w:hideMark/>
          </w:tcPr>
          <w:p w14:paraId="7478C7B4"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2.1.6.</w:t>
            </w:r>
          </w:p>
        </w:tc>
        <w:tc>
          <w:tcPr>
            <w:tcW w:w="1986" w:type="dxa"/>
            <w:vAlign w:val="center"/>
            <w:hideMark/>
          </w:tcPr>
          <w:p w14:paraId="58923E00"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в связи с заболеваниями - обращений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36D352D" w14:textId="7AD668E5" w:rsidR="00FE252D" w:rsidRPr="00CD4A1E" w:rsidRDefault="00FE252D" w:rsidP="00FE252D">
            <w:pPr>
              <w:jc w:val="center"/>
              <w:rPr>
                <w:color w:val="000000" w:themeColor="text1"/>
                <w:sz w:val="16"/>
                <w:szCs w:val="16"/>
                <w:lang w:val="ru-RU" w:eastAsia="ru-RU"/>
              </w:rPr>
            </w:pPr>
            <w:proofErr w:type="spellStart"/>
            <w:r w:rsidRPr="00CD4A1E">
              <w:rPr>
                <w:sz w:val="16"/>
                <w:szCs w:val="16"/>
              </w:rPr>
              <w:t>обращения</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D615858" w14:textId="1308E1C0" w:rsidR="00FE252D" w:rsidRPr="00654506" w:rsidRDefault="00FE252D" w:rsidP="00FE252D">
            <w:pPr>
              <w:jc w:val="center"/>
              <w:rPr>
                <w:color w:val="000000" w:themeColor="text1"/>
                <w:sz w:val="20"/>
                <w:szCs w:val="20"/>
                <w:lang w:eastAsia="ru-RU"/>
              </w:rPr>
            </w:pPr>
            <w:r w:rsidRPr="00CD4A1E">
              <w:rPr>
                <w:color w:val="000000" w:themeColor="text1"/>
                <w:sz w:val="20"/>
                <w:szCs w:val="20"/>
              </w:rPr>
              <w:t>1,451858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719B6" w14:textId="67258E79" w:rsidR="00FE252D" w:rsidRPr="00654506" w:rsidRDefault="00FE252D" w:rsidP="00FE252D">
            <w:pPr>
              <w:jc w:val="center"/>
              <w:rPr>
                <w:color w:val="000000" w:themeColor="text1"/>
                <w:sz w:val="20"/>
                <w:szCs w:val="20"/>
                <w:lang w:eastAsia="ru-RU"/>
              </w:rPr>
            </w:pPr>
            <w:r w:rsidRPr="00CD4A1E">
              <w:rPr>
                <w:color w:val="000000" w:themeColor="text1"/>
                <w:sz w:val="20"/>
                <w:szCs w:val="20"/>
              </w:rPr>
              <w:t>9 464,78</w:t>
            </w:r>
          </w:p>
        </w:tc>
        <w:tc>
          <w:tcPr>
            <w:tcW w:w="1276" w:type="dxa"/>
            <w:tcBorders>
              <w:top w:val="single" w:sz="4" w:space="0" w:color="auto"/>
            </w:tcBorders>
            <w:noWrap/>
            <w:vAlign w:val="center"/>
            <w:hideMark/>
          </w:tcPr>
          <w:p w14:paraId="4BF22AC4" w14:textId="6D6E41DA" w:rsidR="00FE252D" w:rsidRPr="00654506" w:rsidRDefault="00FE252D" w:rsidP="00FE252D">
            <w:pPr>
              <w:jc w:val="center"/>
              <w:rPr>
                <w:color w:val="000000" w:themeColor="text1"/>
                <w:sz w:val="20"/>
                <w:szCs w:val="20"/>
                <w:lang w:eastAsia="ru-RU"/>
              </w:rPr>
            </w:pPr>
            <w:r w:rsidRPr="00FE252D">
              <w:rPr>
                <w:sz w:val="20"/>
                <w:szCs w:val="20"/>
              </w:rPr>
              <w:t>1,451858</w:t>
            </w:r>
          </w:p>
        </w:tc>
        <w:tc>
          <w:tcPr>
            <w:tcW w:w="1276" w:type="dxa"/>
            <w:noWrap/>
            <w:vAlign w:val="center"/>
            <w:hideMark/>
          </w:tcPr>
          <w:p w14:paraId="245F7E44" w14:textId="1086DB1E" w:rsidR="00FE252D" w:rsidRPr="00654506" w:rsidRDefault="00FE252D" w:rsidP="00FE252D">
            <w:pPr>
              <w:jc w:val="center"/>
              <w:rPr>
                <w:color w:val="000000" w:themeColor="text1"/>
                <w:sz w:val="20"/>
                <w:szCs w:val="20"/>
                <w:lang w:eastAsia="ru-RU"/>
              </w:rPr>
            </w:pPr>
            <w:r w:rsidRPr="00FE252D">
              <w:rPr>
                <w:sz w:val="20"/>
                <w:szCs w:val="20"/>
              </w:rPr>
              <w:t>10 038,14</w:t>
            </w:r>
          </w:p>
        </w:tc>
      </w:tr>
      <w:tr w:rsidR="00CD4A1E" w:rsidRPr="00991591" w14:paraId="17F6DF05" w14:textId="77777777" w:rsidTr="00156B06">
        <w:trPr>
          <w:trHeight w:val="1129"/>
        </w:trPr>
        <w:tc>
          <w:tcPr>
            <w:tcW w:w="992" w:type="dxa"/>
            <w:noWrap/>
            <w:vAlign w:val="center"/>
            <w:hideMark/>
          </w:tcPr>
          <w:p w14:paraId="6CAC10CF"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2.1.6.1.</w:t>
            </w:r>
          </w:p>
        </w:tc>
        <w:tc>
          <w:tcPr>
            <w:tcW w:w="1986" w:type="dxa"/>
            <w:vAlign w:val="center"/>
            <w:hideMark/>
          </w:tcPr>
          <w:p w14:paraId="200DB389"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консультация с применением телемедицинских технологий при дистанционном взаимодействии медицинских работников между собой</w:t>
            </w:r>
          </w:p>
        </w:tc>
        <w:tc>
          <w:tcPr>
            <w:tcW w:w="1417" w:type="dxa"/>
            <w:tcBorders>
              <w:top w:val="nil"/>
              <w:left w:val="single" w:sz="4" w:space="0" w:color="auto"/>
              <w:bottom w:val="single" w:sz="4" w:space="0" w:color="auto"/>
              <w:right w:val="single" w:sz="4" w:space="0" w:color="auto"/>
            </w:tcBorders>
            <w:shd w:val="clear" w:color="auto" w:fill="auto"/>
            <w:vAlign w:val="center"/>
          </w:tcPr>
          <w:p w14:paraId="403E1630" w14:textId="0E831AE5" w:rsidR="00FE252D" w:rsidRPr="00CD4A1E" w:rsidRDefault="00FE252D" w:rsidP="00FE252D">
            <w:pPr>
              <w:jc w:val="center"/>
              <w:rPr>
                <w:color w:val="000000" w:themeColor="text1"/>
                <w:sz w:val="16"/>
                <w:szCs w:val="16"/>
                <w:lang w:val="ru-RU" w:eastAsia="ru-RU"/>
              </w:rPr>
            </w:pPr>
            <w:proofErr w:type="spellStart"/>
            <w:r w:rsidRPr="00CD4A1E">
              <w:rPr>
                <w:sz w:val="16"/>
                <w:szCs w:val="16"/>
              </w:rPr>
              <w:t>консультаций</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48AD5C9F" w14:textId="7E91537E" w:rsidR="00FE252D" w:rsidRPr="00654506" w:rsidRDefault="00FE252D" w:rsidP="00FE252D">
            <w:pPr>
              <w:jc w:val="center"/>
              <w:rPr>
                <w:color w:val="000000" w:themeColor="text1"/>
                <w:sz w:val="20"/>
                <w:szCs w:val="20"/>
                <w:lang w:eastAsia="ru-RU"/>
              </w:rPr>
            </w:pPr>
            <w:r w:rsidRPr="00FE252D">
              <w:rPr>
                <w:sz w:val="20"/>
                <w:szCs w:val="20"/>
              </w:rPr>
              <w:t>0,080667</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DC70F09" w14:textId="3C145654" w:rsidR="00FE252D" w:rsidRPr="00654506" w:rsidRDefault="00FE252D" w:rsidP="00FE252D">
            <w:pPr>
              <w:jc w:val="center"/>
              <w:rPr>
                <w:color w:val="000000" w:themeColor="text1"/>
                <w:sz w:val="20"/>
                <w:szCs w:val="20"/>
                <w:lang w:eastAsia="ru-RU"/>
              </w:rPr>
            </w:pPr>
            <w:r w:rsidRPr="00FE252D">
              <w:rPr>
                <w:sz w:val="20"/>
                <w:szCs w:val="20"/>
              </w:rPr>
              <w:t>1 478,59</w:t>
            </w:r>
          </w:p>
        </w:tc>
        <w:tc>
          <w:tcPr>
            <w:tcW w:w="1276" w:type="dxa"/>
            <w:noWrap/>
            <w:vAlign w:val="center"/>
            <w:hideMark/>
          </w:tcPr>
          <w:p w14:paraId="1898ACDB" w14:textId="6E70D95C" w:rsidR="00FE252D" w:rsidRPr="00654506" w:rsidRDefault="00FE252D" w:rsidP="00FE252D">
            <w:pPr>
              <w:jc w:val="center"/>
              <w:rPr>
                <w:color w:val="000000" w:themeColor="text1"/>
                <w:sz w:val="20"/>
                <w:szCs w:val="20"/>
                <w:lang w:eastAsia="ru-RU"/>
              </w:rPr>
            </w:pPr>
            <w:r w:rsidRPr="00FE252D">
              <w:rPr>
                <w:sz w:val="20"/>
                <w:szCs w:val="20"/>
              </w:rPr>
              <w:t>0,080667</w:t>
            </w:r>
          </w:p>
        </w:tc>
        <w:tc>
          <w:tcPr>
            <w:tcW w:w="1276" w:type="dxa"/>
            <w:noWrap/>
            <w:vAlign w:val="center"/>
            <w:hideMark/>
          </w:tcPr>
          <w:p w14:paraId="342C0635" w14:textId="5AF29864" w:rsidR="00FE252D" w:rsidRPr="00654506" w:rsidRDefault="00FE252D" w:rsidP="00FE252D">
            <w:pPr>
              <w:jc w:val="center"/>
              <w:rPr>
                <w:color w:val="000000" w:themeColor="text1"/>
                <w:sz w:val="20"/>
                <w:szCs w:val="20"/>
                <w:lang w:eastAsia="ru-RU"/>
              </w:rPr>
            </w:pPr>
            <w:r w:rsidRPr="00FE252D">
              <w:rPr>
                <w:sz w:val="20"/>
                <w:szCs w:val="20"/>
              </w:rPr>
              <w:t>1 576,65</w:t>
            </w:r>
          </w:p>
        </w:tc>
      </w:tr>
      <w:tr w:rsidR="00CD4A1E" w:rsidRPr="00991591" w14:paraId="6965AA5F" w14:textId="77777777" w:rsidTr="00156B06">
        <w:trPr>
          <w:trHeight w:val="1373"/>
        </w:trPr>
        <w:tc>
          <w:tcPr>
            <w:tcW w:w="992" w:type="dxa"/>
            <w:noWrap/>
            <w:vAlign w:val="center"/>
            <w:hideMark/>
          </w:tcPr>
          <w:p w14:paraId="74D68C65"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2.1.6.2</w:t>
            </w:r>
          </w:p>
        </w:tc>
        <w:tc>
          <w:tcPr>
            <w:tcW w:w="1986" w:type="dxa"/>
            <w:vAlign w:val="center"/>
            <w:hideMark/>
          </w:tcPr>
          <w:p w14:paraId="65D4E6C4"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w:t>
            </w:r>
          </w:p>
        </w:tc>
        <w:tc>
          <w:tcPr>
            <w:tcW w:w="1417" w:type="dxa"/>
            <w:tcBorders>
              <w:top w:val="nil"/>
              <w:left w:val="single" w:sz="4" w:space="0" w:color="auto"/>
              <w:bottom w:val="single" w:sz="4" w:space="0" w:color="auto"/>
              <w:right w:val="single" w:sz="4" w:space="0" w:color="auto"/>
            </w:tcBorders>
            <w:shd w:val="clear" w:color="auto" w:fill="auto"/>
            <w:vAlign w:val="center"/>
          </w:tcPr>
          <w:p w14:paraId="19699836" w14:textId="56AB86DA" w:rsidR="00FE252D" w:rsidRPr="00CD4A1E" w:rsidRDefault="00FE252D" w:rsidP="00FE252D">
            <w:pPr>
              <w:jc w:val="center"/>
              <w:rPr>
                <w:color w:val="000000" w:themeColor="text1"/>
                <w:sz w:val="16"/>
                <w:szCs w:val="16"/>
                <w:lang w:val="ru-RU" w:eastAsia="ru-RU"/>
              </w:rPr>
            </w:pPr>
            <w:proofErr w:type="spellStart"/>
            <w:r w:rsidRPr="00CD4A1E">
              <w:rPr>
                <w:sz w:val="16"/>
                <w:szCs w:val="16"/>
              </w:rPr>
              <w:t>консультаций</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33A5D295" w14:textId="460D2D55" w:rsidR="00FE252D" w:rsidRPr="00654506" w:rsidRDefault="00FE252D" w:rsidP="00FE252D">
            <w:pPr>
              <w:jc w:val="center"/>
              <w:rPr>
                <w:color w:val="000000" w:themeColor="text1"/>
                <w:sz w:val="20"/>
                <w:szCs w:val="20"/>
                <w:lang w:eastAsia="ru-RU"/>
              </w:rPr>
            </w:pPr>
            <w:r w:rsidRPr="00FE252D">
              <w:rPr>
                <w:sz w:val="20"/>
                <w:szCs w:val="20"/>
              </w:rPr>
              <w:t>0,030555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B8C6EC0" w14:textId="102C103D" w:rsidR="00FE252D" w:rsidRPr="00654506" w:rsidRDefault="00FE252D" w:rsidP="00FE252D">
            <w:pPr>
              <w:jc w:val="center"/>
              <w:rPr>
                <w:color w:val="000000" w:themeColor="text1"/>
                <w:sz w:val="20"/>
                <w:szCs w:val="20"/>
                <w:lang w:eastAsia="ru-RU"/>
              </w:rPr>
            </w:pPr>
            <w:r w:rsidRPr="00FE252D">
              <w:rPr>
                <w:sz w:val="20"/>
                <w:szCs w:val="20"/>
              </w:rPr>
              <w:t>1 308,97</w:t>
            </w:r>
          </w:p>
        </w:tc>
        <w:tc>
          <w:tcPr>
            <w:tcW w:w="1276" w:type="dxa"/>
            <w:noWrap/>
            <w:vAlign w:val="center"/>
            <w:hideMark/>
          </w:tcPr>
          <w:p w14:paraId="5581A6AC" w14:textId="03573A42" w:rsidR="00FE252D" w:rsidRPr="00654506" w:rsidRDefault="00FE252D" w:rsidP="00FE252D">
            <w:pPr>
              <w:jc w:val="center"/>
              <w:rPr>
                <w:color w:val="000000" w:themeColor="text1"/>
                <w:sz w:val="20"/>
                <w:szCs w:val="20"/>
                <w:lang w:eastAsia="ru-RU"/>
              </w:rPr>
            </w:pPr>
            <w:r w:rsidRPr="00FE252D">
              <w:rPr>
                <w:sz w:val="20"/>
                <w:szCs w:val="20"/>
              </w:rPr>
              <w:t>0,030555</w:t>
            </w:r>
          </w:p>
        </w:tc>
        <w:tc>
          <w:tcPr>
            <w:tcW w:w="1276" w:type="dxa"/>
            <w:noWrap/>
            <w:vAlign w:val="center"/>
            <w:hideMark/>
          </w:tcPr>
          <w:p w14:paraId="69E3F61D" w14:textId="193C4B1B" w:rsidR="00FE252D" w:rsidRPr="00654506" w:rsidRDefault="00FE252D" w:rsidP="00FE252D">
            <w:pPr>
              <w:jc w:val="center"/>
              <w:rPr>
                <w:color w:val="000000" w:themeColor="text1"/>
                <w:sz w:val="20"/>
                <w:szCs w:val="20"/>
                <w:lang w:eastAsia="ru-RU"/>
              </w:rPr>
            </w:pPr>
            <w:r w:rsidRPr="00FE252D">
              <w:rPr>
                <w:sz w:val="20"/>
                <w:szCs w:val="20"/>
              </w:rPr>
              <w:t>1 395,78</w:t>
            </w:r>
          </w:p>
        </w:tc>
      </w:tr>
      <w:tr w:rsidR="00CD4A1E" w:rsidRPr="00991591" w14:paraId="2512099A" w14:textId="77777777" w:rsidTr="00156B06">
        <w:trPr>
          <w:trHeight w:val="712"/>
        </w:trPr>
        <w:tc>
          <w:tcPr>
            <w:tcW w:w="992" w:type="dxa"/>
            <w:noWrap/>
            <w:vAlign w:val="center"/>
            <w:hideMark/>
          </w:tcPr>
          <w:p w14:paraId="7C45F7AB"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2.1.7.</w:t>
            </w:r>
          </w:p>
        </w:tc>
        <w:tc>
          <w:tcPr>
            <w:tcW w:w="1986" w:type="dxa"/>
            <w:vAlign w:val="center"/>
            <w:hideMark/>
          </w:tcPr>
          <w:p w14:paraId="233B5050"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проведение отдельных диагностических (лабораторных) исследований</w:t>
            </w:r>
          </w:p>
        </w:tc>
        <w:tc>
          <w:tcPr>
            <w:tcW w:w="1417" w:type="dxa"/>
            <w:tcBorders>
              <w:top w:val="nil"/>
              <w:left w:val="single" w:sz="4" w:space="0" w:color="auto"/>
              <w:bottom w:val="single" w:sz="4" w:space="0" w:color="auto"/>
              <w:right w:val="single" w:sz="4" w:space="0" w:color="auto"/>
            </w:tcBorders>
            <w:shd w:val="clear" w:color="auto" w:fill="auto"/>
            <w:vAlign w:val="center"/>
          </w:tcPr>
          <w:p w14:paraId="5CDFD359" w14:textId="0D6133DD" w:rsidR="00FE252D" w:rsidRPr="00CD4A1E" w:rsidRDefault="00FE252D" w:rsidP="00FE252D">
            <w:pPr>
              <w:jc w:val="center"/>
              <w:rPr>
                <w:color w:val="000000" w:themeColor="text1"/>
                <w:sz w:val="16"/>
                <w:szCs w:val="16"/>
                <w:lang w:val="ru-RU" w:eastAsia="ru-RU"/>
              </w:rPr>
            </w:pPr>
            <w:proofErr w:type="spellStart"/>
            <w:r w:rsidRPr="00CD4A1E">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3584C3D6" w14:textId="0CF5DB45" w:rsidR="00FE252D" w:rsidRPr="00654506" w:rsidRDefault="00FE252D" w:rsidP="00FE252D">
            <w:pPr>
              <w:jc w:val="center"/>
              <w:rPr>
                <w:color w:val="000000" w:themeColor="text1"/>
                <w:sz w:val="20"/>
                <w:szCs w:val="20"/>
                <w:lang w:eastAsia="ru-RU"/>
              </w:rPr>
            </w:pPr>
            <w:r w:rsidRPr="00FE252D">
              <w:rPr>
                <w:color w:val="000000"/>
                <w:sz w:val="20"/>
                <w:szCs w:val="20"/>
              </w:rPr>
              <w:t>0,274786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159BA1D" w14:textId="5B35E093" w:rsidR="00FE252D" w:rsidRPr="00654506" w:rsidRDefault="00FE252D" w:rsidP="00FE252D">
            <w:pPr>
              <w:jc w:val="center"/>
              <w:rPr>
                <w:color w:val="000000" w:themeColor="text1"/>
                <w:sz w:val="20"/>
                <w:szCs w:val="20"/>
                <w:lang w:eastAsia="ru-RU"/>
              </w:rPr>
            </w:pPr>
            <w:r w:rsidRPr="00FE252D">
              <w:rPr>
                <w:sz w:val="20"/>
                <w:szCs w:val="20"/>
              </w:rPr>
              <w:t>8 941,62</w:t>
            </w:r>
          </w:p>
        </w:tc>
        <w:tc>
          <w:tcPr>
            <w:tcW w:w="1276" w:type="dxa"/>
            <w:noWrap/>
            <w:vAlign w:val="center"/>
            <w:hideMark/>
          </w:tcPr>
          <w:p w14:paraId="2A45CE6B" w14:textId="38B2605C" w:rsidR="00FE252D" w:rsidRPr="00654506" w:rsidRDefault="00FE252D" w:rsidP="00FE252D">
            <w:pPr>
              <w:jc w:val="center"/>
              <w:rPr>
                <w:color w:val="000000" w:themeColor="text1"/>
                <w:sz w:val="20"/>
                <w:szCs w:val="20"/>
                <w:lang w:eastAsia="ru-RU"/>
              </w:rPr>
            </w:pPr>
            <w:r w:rsidRPr="00FE252D">
              <w:rPr>
                <w:sz w:val="20"/>
                <w:szCs w:val="20"/>
              </w:rPr>
              <w:t>0,275063</w:t>
            </w:r>
          </w:p>
        </w:tc>
        <w:tc>
          <w:tcPr>
            <w:tcW w:w="1276" w:type="dxa"/>
            <w:noWrap/>
            <w:vAlign w:val="center"/>
            <w:hideMark/>
          </w:tcPr>
          <w:p w14:paraId="530C9737" w14:textId="3C53B97B" w:rsidR="00FE252D" w:rsidRPr="00654506" w:rsidRDefault="00FE252D" w:rsidP="00FE252D">
            <w:pPr>
              <w:jc w:val="center"/>
              <w:rPr>
                <w:color w:val="000000" w:themeColor="text1"/>
                <w:sz w:val="20"/>
                <w:szCs w:val="20"/>
                <w:lang w:eastAsia="ru-RU"/>
              </w:rPr>
            </w:pPr>
            <w:r w:rsidRPr="00FE252D">
              <w:rPr>
                <w:sz w:val="20"/>
                <w:szCs w:val="20"/>
              </w:rPr>
              <w:t>9 551,80</w:t>
            </w:r>
          </w:p>
        </w:tc>
      </w:tr>
      <w:tr w:rsidR="00CD4A1E" w:rsidRPr="00991591" w14:paraId="0A3E8905" w14:textId="77777777" w:rsidTr="00156B06">
        <w:trPr>
          <w:trHeight w:val="269"/>
        </w:trPr>
        <w:tc>
          <w:tcPr>
            <w:tcW w:w="992" w:type="dxa"/>
            <w:noWrap/>
            <w:vAlign w:val="center"/>
            <w:hideMark/>
          </w:tcPr>
          <w:p w14:paraId="40070CA5"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2.1.7.1.</w:t>
            </w:r>
          </w:p>
        </w:tc>
        <w:tc>
          <w:tcPr>
            <w:tcW w:w="1986" w:type="dxa"/>
            <w:vAlign w:val="center"/>
            <w:hideMark/>
          </w:tcPr>
          <w:p w14:paraId="697CFC84"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компьютерная</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томография</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7284AA41" w14:textId="650F5084" w:rsidR="00FE252D" w:rsidRPr="00CD4A1E" w:rsidRDefault="00FE252D" w:rsidP="00FE252D">
            <w:pPr>
              <w:jc w:val="center"/>
              <w:rPr>
                <w:color w:val="000000" w:themeColor="text1"/>
                <w:sz w:val="16"/>
                <w:szCs w:val="16"/>
                <w:lang w:eastAsia="ru-RU"/>
              </w:rPr>
            </w:pPr>
            <w:proofErr w:type="spellStart"/>
            <w:r w:rsidRPr="00CD4A1E">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7AF04757" w14:textId="734CAB4E" w:rsidR="00FE252D" w:rsidRPr="00654506" w:rsidRDefault="00FE252D" w:rsidP="00FE252D">
            <w:pPr>
              <w:jc w:val="center"/>
              <w:rPr>
                <w:color w:val="000000" w:themeColor="text1"/>
                <w:sz w:val="20"/>
                <w:szCs w:val="20"/>
                <w:lang w:eastAsia="ru-RU"/>
              </w:rPr>
            </w:pPr>
            <w:r w:rsidRPr="00FE252D">
              <w:rPr>
                <w:sz w:val="20"/>
                <w:szCs w:val="20"/>
              </w:rPr>
              <w:t>0,057732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EEDCA51" w14:textId="294A6862" w:rsidR="00FE252D" w:rsidRPr="00654506" w:rsidRDefault="00FE252D" w:rsidP="00FE252D">
            <w:pPr>
              <w:jc w:val="center"/>
              <w:rPr>
                <w:color w:val="000000" w:themeColor="text1"/>
                <w:sz w:val="20"/>
                <w:szCs w:val="20"/>
                <w:lang w:eastAsia="ru-RU"/>
              </w:rPr>
            </w:pPr>
            <w:r w:rsidRPr="00FE252D">
              <w:rPr>
                <w:sz w:val="20"/>
                <w:szCs w:val="20"/>
              </w:rPr>
              <w:t>13 383,56</w:t>
            </w:r>
          </w:p>
        </w:tc>
        <w:tc>
          <w:tcPr>
            <w:tcW w:w="1276" w:type="dxa"/>
            <w:noWrap/>
            <w:vAlign w:val="center"/>
            <w:hideMark/>
          </w:tcPr>
          <w:p w14:paraId="33776D0D" w14:textId="4AD079C5" w:rsidR="00FE252D" w:rsidRPr="00654506" w:rsidRDefault="00FE252D" w:rsidP="00FE252D">
            <w:pPr>
              <w:jc w:val="center"/>
              <w:rPr>
                <w:color w:val="000000" w:themeColor="text1"/>
                <w:sz w:val="20"/>
                <w:szCs w:val="20"/>
                <w:lang w:eastAsia="ru-RU"/>
              </w:rPr>
            </w:pPr>
            <w:r w:rsidRPr="00FE252D">
              <w:rPr>
                <w:sz w:val="20"/>
                <w:szCs w:val="20"/>
              </w:rPr>
              <w:t>0,057732</w:t>
            </w:r>
          </w:p>
        </w:tc>
        <w:tc>
          <w:tcPr>
            <w:tcW w:w="1276" w:type="dxa"/>
            <w:noWrap/>
            <w:vAlign w:val="center"/>
            <w:hideMark/>
          </w:tcPr>
          <w:p w14:paraId="079F6DA8" w14:textId="32EC5C74" w:rsidR="00FE252D" w:rsidRPr="00654506" w:rsidRDefault="00FE252D" w:rsidP="00FE252D">
            <w:pPr>
              <w:jc w:val="center"/>
              <w:rPr>
                <w:color w:val="000000" w:themeColor="text1"/>
                <w:sz w:val="20"/>
                <w:szCs w:val="20"/>
                <w:lang w:eastAsia="ru-RU"/>
              </w:rPr>
            </w:pPr>
            <w:r w:rsidRPr="00FE252D">
              <w:rPr>
                <w:sz w:val="20"/>
                <w:szCs w:val="20"/>
              </w:rPr>
              <w:t>14 270,13</w:t>
            </w:r>
          </w:p>
        </w:tc>
      </w:tr>
      <w:tr w:rsidR="00CD4A1E" w:rsidRPr="00991591" w14:paraId="3D3C1627" w14:textId="77777777" w:rsidTr="00156B06">
        <w:trPr>
          <w:trHeight w:val="525"/>
        </w:trPr>
        <w:tc>
          <w:tcPr>
            <w:tcW w:w="992" w:type="dxa"/>
            <w:noWrap/>
            <w:vAlign w:val="center"/>
            <w:hideMark/>
          </w:tcPr>
          <w:p w14:paraId="1C1B4721"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2.1.7.2.</w:t>
            </w:r>
          </w:p>
        </w:tc>
        <w:tc>
          <w:tcPr>
            <w:tcW w:w="1986" w:type="dxa"/>
            <w:vAlign w:val="center"/>
            <w:hideMark/>
          </w:tcPr>
          <w:p w14:paraId="5D848D4F"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магнитно-резонансная</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томография</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02877981" w14:textId="1790D0BE" w:rsidR="00FE252D" w:rsidRPr="00CD4A1E" w:rsidRDefault="00FE252D" w:rsidP="00FE252D">
            <w:pPr>
              <w:jc w:val="center"/>
              <w:rPr>
                <w:color w:val="000000" w:themeColor="text1"/>
                <w:sz w:val="16"/>
                <w:szCs w:val="16"/>
                <w:lang w:eastAsia="ru-RU"/>
              </w:rPr>
            </w:pPr>
            <w:proofErr w:type="spellStart"/>
            <w:r w:rsidRPr="00CD4A1E">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412E051D" w14:textId="51B68962" w:rsidR="00FE252D" w:rsidRPr="00654506" w:rsidRDefault="00FE252D" w:rsidP="00FE252D">
            <w:pPr>
              <w:jc w:val="center"/>
              <w:rPr>
                <w:color w:val="000000" w:themeColor="text1"/>
                <w:sz w:val="20"/>
                <w:szCs w:val="20"/>
                <w:lang w:eastAsia="ru-RU"/>
              </w:rPr>
            </w:pPr>
            <w:r w:rsidRPr="00FE252D">
              <w:rPr>
                <w:sz w:val="20"/>
                <w:szCs w:val="20"/>
              </w:rPr>
              <w:t>0,022033</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D86F537" w14:textId="7CCAAC2B" w:rsidR="00FE252D" w:rsidRPr="00654506" w:rsidRDefault="00FE252D" w:rsidP="00FE252D">
            <w:pPr>
              <w:jc w:val="center"/>
              <w:rPr>
                <w:color w:val="000000" w:themeColor="text1"/>
                <w:sz w:val="20"/>
                <w:szCs w:val="20"/>
                <w:lang w:eastAsia="ru-RU"/>
              </w:rPr>
            </w:pPr>
            <w:r w:rsidRPr="00FE252D">
              <w:rPr>
                <w:sz w:val="20"/>
                <w:szCs w:val="20"/>
              </w:rPr>
              <w:t>18 273,68</w:t>
            </w:r>
          </w:p>
        </w:tc>
        <w:tc>
          <w:tcPr>
            <w:tcW w:w="1276" w:type="dxa"/>
            <w:noWrap/>
            <w:vAlign w:val="center"/>
            <w:hideMark/>
          </w:tcPr>
          <w:p w14:paraId="5D7A03FD" w14:textId="0EB87928" w:rsidR="00FE252D" w:rsidRPr="00654506" w:rsidRDefault="00FE252D" w:rsidP="00FE252D">
            <w:pPr>
              <w:jc w:val="center"/>
              <w:rPr>
                <w:color w:val="000000" w:themeColor="text1"/>
                <w:sz w:val="20"/>
                <w:szCs w:val="20"/>
                <w:lang w:eastAsia="ru-RU"/>
              </w:rPr>
            </w:pPr>
            <w:r w:rsidRPr="00FE252D">
              <w:rPr>
                <w:sz w:val="20"/>
                <w:szCs w:val="20"/>
              </w:rPr>
              <w:t>0,022033</w:t>
            </w:r>
          </w:p>
        </w:tc>
        <w:tc>
          <w:tcPr>
            <w:tcW w:w="1276" w:type="dxa"/>
            <w:noWrap/>
            <w:vAlign w:val="center"/>
            <w:hideMark/>
          </w:tcPr>
          <w:p w14:paraId="2CF7E5EA" w14:textId="3E58CA6F" w:rsidR="00FE252D" w:rsidRPr="00654506" w:rsidRDefault="00FE252D" w:rsidP="00FE252D">
            <w:pPr>
              <w:jc w:val="center"/>
              <w:rPr>
                <w:color w:val="000000" w:themeColor="text1"/>
                <w:sz w:val="20"/>
                <w:szCs w:val="20"/>
                <w:lang w:eastAsia="ru-RU"/>
              </w:rPr>
            </w:pPr>
            <w:r w:rsidRPr="00FE252D">
              <w:rPr>
                <w:sz w:val="20"/>
                <w:szCs w:val="20"/>
              </w:rPr>
              <w:t>19 484,23</w:t>
            </w:r>
          </w:p>
        </w:tc>
      </w:tr>
      <w:tr w:rsidR="00CD4A1E" w:rsidRPr="00991591" w14:paraId="514F170D" w14:textId="77777777" w:rsidTr="00156B06">
        <w:trPr>
          <w:trHeight w:val="525"/>
        </w:trPr>
        <w:tc>
          <w:tcPr>
            <w:tcW w:w="992" w:type="dxa"/>
            <w:noWrap/>
            <w:vAlign w:val="center"/>
            <w:hideMark/>
          </w:tcPr>
          <w:p w14:paraId="452AAF55"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2.1.7.3.</w:t>
            </w:r>
          </w:p>
        </w:tc>
        <w:tc>
          <w:tcPr>
            <w:tcW w:w="1986" w:type="dxa"/>
            <w:vAlign w:val="center"/>
            <w:hideMark/>
          </w:tcPr>
          <w:p w14:paraId="11952F91"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ультразвуковое исследование сердечно-сосудистой системы</w:t>
            </w:r>
          </w:p>
        </w:tc>
        <w:tc>
          <w:tcPr>
            <w:tcW w:w="1417" w:type="dxa"/>
            <w:tcBorders>
              <w:top w:val="nil"/>
              <w:left w:val="single" w:sz="4" w:space="0" w:color="auto"/>
              <w:bottom w:val="single" w:sz="4" w:space="0" w:color="auto"/>
              <w:right w:val="single" w:sz="4" w:space="0" w:color="auto"/>
            </w:tcBorders>
            <w:shd w:val="clear" w:color="auto" w:fill="auto"/>
            <w:vAlign w:val="center"/>
          </w:tcPr>
          <w:p w14:paraId="7E356910" w14:textId="29A4B502" w:rsidR="00FE252D" w:rsidRPr="00CD4A1E" w:rsidRDefault="00FE252D" w:rsidP="00FE252D">
            <w:pPr>
              <w:jc w:val="center"/>
              <w:rPr>
                <w:color w:val="000000" w:themeColor="text1"/>
                <w:sz w:val="16"/>
                <w:szCs w:val="16"/>
                <w:lang w:val="ru-RU" w:eastAsia="ru-RU"/>
              </w:rPr>
            </w:pPr>
            <w:proofErr w:type="spellStart"/>
            <w:r w:rsidRPr="00CD4A1E">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234E7F6E" w14:textId="2C1EFFE8" w:rsidR="00FE252D" w:rsidRPr="00654506" w:rsidRDefault="00FE252D" w:rsidP="00FE252D">
            <w:pPr>
              <w:jc w:val="center"/>
              <w:rPr>
                <w:color w:val="000000" w:themeColor="text1"/>
                <w:sz w:val="20"/>
                <w:szCs w:val="20"/>
                <w:lang w:eastAsia="ru-RU"/>
              </w:rPr>
            </w:pPr>
            <w:r w:rsidRPr="00FE252D">
              <w:rPr>
                <w:sz w:val="20"/>
                <w:szCs w:val="20"/>
              </w:rPr>
              <w:t>0,122408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57B69D1" w14:textId="4264DD51" w:rsidR="00FE252D" w:rsidRPr="00654506" w:rsidRDefault="00FE252D" w:rsidP="00FE252D">
            <w:pPr>
              <w:jc w:val="center"/>
              <w:rPr>
                <w:color w:val="000000" w:themeColor="text1"/>
                <w:sz w:val="20"/>
                <w:szCs w:val="20"/>
                <w:lang w:eastAsia="ru-RU"/>
              </w:rPr>
            </w:pPr>
            <w:r w:rsidRPr="00FE252D">
              <w:rPr>
                <w:sz w:val="20"/>
                <w:szCs w:val="20"/>
              </w:rPr>
              <w:t>2 887,08</w:t>
            </w:r>
          </w:p>
        </w:tc>
        <w:tc>
          <w:tcPr>
            <w:tcW w:w="1276" w:type="dxa"/>
            <w:noWrap/>
            <w:vAlign w:val="center"/>
            <w:hideMark/>
          </w:tcPr>
          <w:p w14:paraId="3A973C03" w14:textId="0B298D05" w:rsidR="00FE252D" w:rsidRPr="00654506" w:rsidRDefault="00FE252D" w:rsidP="00FE252D">
            <w:pPr>
              <w:jc w:val="center"/>
              <w:rPr>
                <w:color w:val="000000" w:themeColor="text1"/>
                <w:sz w:val="20"/>
                <w:szCs w:val="20"/>
                <w:lang w:eastAsia="ru-RU"/>
              </w:rPr>
            </w:pPr>
            <w:r w:rsidRPr="00FE252D">
              <w:rPr>
                <w:sz w:val="20"/>
                <w:szCs w:val="20"/>
              </w:rPr>
              <w:t>0,122408</w:t>
            </w:r>
          </w:p>
        </w:tc>
        <w:tc>
          <w:tcPr>
            <w:tcW w:w="1276" w:type="dxa"/>
            <w:noWrap/>
            <w:vAlign w:val="center"/>
            <w:hideMark/>
          </w:tcPr>
          <w:p w14:paraId="56E604B2" w14:textId="13E1F29C" w:rsidR="00FE252D" w:rsidRPr="00654506" w:rsidRDefault="00FE252D" w:rsidP="00FE252D">
            <w:pPr>
              <w:jc w:val="center"/>
              <w:rPr>
                <w:color w:val="000000" w:themeColor="text1"/>
                <w:sz w:val="20"/>
                <w:szCs w:val="20"/>
                <w:lang w:eastAsia="ru-RU"/>
              </w:rPr>
            </w:pPr>
            <w:r w:rsidRPr="00FE252D">
              <w:rPr>
                <w:sz w:val="20"/>
                <w:szCs w:val="20"/>
              </w:rPr>
              <w:t>3 078,48</w:t>
            </w:r>
          </w:p>
        </w:tc>
      </w:tr>
      <w:tr w:rsidR="00CD4A1E" w:rsidRPr="00991591" w14:paraId="048CE4B2" w14:textId="77777777" w:rsidTr="00156B06">
        <w:trPr>
          <w:trHeight w:val="525"/>
        </w:trPr>
        <w:tc>
          <w:tcPr>
            <w:tcW w:w="992" w:type="dxa"/>
            <w:noWrap/>
            <w:vAlign w:val="center"/>
            <w:hideMark/>
          </w:tcPr>
          <w:p w14:paraId="62342743"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2.1.7.4.</w:t>
            </w:r>
          </w:p>
        </w:tc>
        <w:tc>
          <w:tcPr>
            <w:tcW w:w="1986" w:type="dxa"/>
            <w:vAlign w:val="center"/>
            <w:hideMark/>
          </w:tcPr>
          <w:p w14:paraId="05D31181"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эндоскопическое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диагностическое</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исследование</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13BA072C" w14:textId="2EC0D91B" w:rsidR="00FE252D" w:rsidRPr="00CD4A1E" w:rsidRDefault="00FE252D" w:rsidP="00FE252D">
            <w:pPr>
              <w:jc w:val="center"/>
              <w:rPr>
                <w:color w:val="000000" w:themeColor="text1"/>
                <w:sz w:val="16"/>
                <w:szCs w:val="16"/>
                <w:lang w:eastAsia="ru-RU"/>
              </w:rPr>
            </w:pPr>
            <w:proofErr w:type="spellStart"/>
            <w:r w:rsidRPr="00CD4A1E">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0D534561" w14:textId="5234CD69" w:rsidR="00FE252D" w:rsidRPr="00654506" w:rsidRDefault="00FE252D" w:rsidP="00FE252D">
            <w:pPr>
              <w:jc w:val="center"/>
              <w:rPr>
                <w:color w:val="000000" w:themeColor="text1"/>
                <w:sz w:val="20"/>
                <w:szCs w:val="20"/>
                <w:lang w:eastAsia="ru-RU"/>
              </w:rPr>
            </w:pPr>
            <w:r w:rsidRPr="00FE252D">
              <w:rPr>
                <w:sz w:val="20"/>
                <w:szCs w:val="20"/>
              </w:rPr>
              <w:t>0,03537</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E99409A" w14:textId="226CE363" w:rsidR="00FE252D" w:rsidRPr="00654506" w:rsidRDefault="00FE252D" w:rsidP="00FE252D">
            <w:pPr>
              <w:jc w:val="center"/>
              <w:rPr>
                <w:color w:val="000000" w:themeColor="text1"/>
                <w:sz w:val="20"/>
                <w:szCs w:val="20"/>
                <w:lang w:eastAsia="ru-RU"/>
              </w:rPr>
            </w:pPr>
            <w:r w:rsidRPr="00FE252D">
              <w:rPr>
                <w:sz w:val="20"/>
                <w:szCs w:val="20"/>
              </w:rPr>
              <w:t>5 293,64</w:t>
            </w:r>
          </w:p>
        </w:tc>
        <w:tc>
          <w:tcPr>
            <w:tcW w:w="1276" w:type="dxa"/>
            <w:noWrap/>
            <w:vAlign w:val="center"/>
            <w:hideMark/>
          </w:tcPr>
          <w:p w14:paraId="68502DC8" w14:textId="4B06172F" w:rsidR="00FE252D" w:rsidRPr="00654506" w:rsidRDefault="00FE252D" w:rsidP="00FE252D">
            <w:pPr>
              <w:jc w:val="center"/>
              <w:rPr>
                <w:color w:val="000000" w:themeColor="text1"/>
                <w:sz w:val="20"/>
                <w:szCs w:val="20"/>
                <w:lang w:eastAsia="ru-RU"/>
              </w:rPr>
            </w:pPr>
            <w:r w:rsidRPr="00FE252D">
              <w:rPr>
                <w:sz w:val="20"/>
                <w:szCs w:val="20"/>
              </w:rPr>
              <w:t>0,035370</w:t>
            </w:r>
          </w:p>
        </w:tc>
        <w:tc>
          <w:tcPr>
            <w:tcW w:w="1276" w:type="dxa"/>
            <w:noWrap/>
            <w:vAlign w:val="center"/>
            <w:hideMark/>
          </w:tcPr>
          <w:p w14:paraId="66F949B0" w14:textId="772CACD9" w:rsidR="00FE252D" w:rsidRPr="00654506" w:rsidRDefault="00FE252D" w:rsidP="00FE252D">
            <w:pPr>
              <w:jc w:val="center"/>
              <w:rPr>
                <w:color w:val="000000" w:themeColor="text1"/>
                <w:sz w:val="20"/>
                <w:szCs w:val="20"/>
                <w:lang w:eastAsia="ru-RU"/>
              </w:rPr>
            </w:pPr>
            <w:r w:rsidRPr="00FE252D">
              <w:rPr>
                <w:sz w:val="20"/>
                <w:szCs w:val="20"/>
              </w:rPr>
              <w:t>5 644,13</w:t>
            </w:r>
          </w:p>
        </w:tc>
      </w:tr>
      <w:tr w:rsidR="00CD4A1E" w:rsidRPr="00991591" w14:paraId="064AE421" w14:textId="77777777" w:rsidTr="00156B06">
        <w:trPr>
          <w:trHeight w:val="1230"/>
        </w:trPr>
        <w:tc>
          <w:tcPr>
            <w:tcW w:w="992" w:type="dxa"/>
            <w:noWrap/>
            <w:vAlign w:val="center"/>
            <w:hideMark/>
          </w:tcPr>
          <w:p w14:paraId="2C2E2887"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2.1.7.5.</w:t>
            </w:r>
          </w:p>
        </w:tc>
        <w:tc>
          <w:tcPr>
            <w:tcW w:w="1986" w:type="dxa"/>
            <w:vAlign w:val="center"/>
            <w:hideMark/>
          </w:tcPr>
          <w:p w14:paraId="01D58ECD"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молекулярно-генетическое исследование с целью диагностики</w:t>
            </w:r>
            <w:r w:rsidRPr="00654506">
              <w:rPr>
                <w:color w:val="000000" w:themeColor="text1"/>
                <w:sz w:val="20"/>
                <w:szCs w:val="20"/>
                <w:lang w:val="ru-RU" w:eastAsia="ru-RU"/>
              </w:rPr>
              <w:br/>
              <w:t>онкологических заболеваний</w:t>
            </w:r>
          </w:p>
        </w:tc>
        <w:tc>
          <w:tcPr>
            <w:tcW w:w="1417" w:type="dxa"/>
            <w:tcBorders>
              <w:top w:val="nil"/>
              <w:left w:val="single" w:sz="4" w:space="0" w:color="auto"/>
              <w:bottom w:val="single" w:sz="4" w:space="0" w:color="auto"/>
              <w:right w:val="single" w:sz="4" w:space="0" w:color="auto"/>
            </w:tcBorders>
            <w:shd w:val="clear" w:color="auto" w:fill="auto"/>
            <w:vAlign w:val="center"/>
          </w:tcPr>
          <w:p w14:paraId="5CD34F26" w14:textId="3755B04F" w:rsidR="00FE252D" w:rsidRPr="00CD4A1E" w:rsidRDefault="00FE252D" w:rsidP="00FE252D">
            <w:pPr>
              <w:jc w:val="center"/>
              <w:rPr>
                <w:color w:val="000000" w:themeColor="text1"/>
                <w:sz w:val="16"/>
                <w:szCs w:val="16"/>
                <w:lang w:val="ru-RU" w:eastAsia="ru-RU"/>
              </w:rPr>
            </w:pPr>
            <w:proofErr w:type="spellStart"/>
            <w:r w:rsidRPr="00CD4A1E">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78D3F415" w14:textId="2D5E0143" w:rsidR="00FE252D" w:rsidRPr="00654506" w:rsidRDefault="00FE252D" w:rsidP="00FE252D">
            <w:pPr>
              <w:jc w:val="center"/>
              <w:rPr>
                <w:color w:val="000000" w:themeColor="text1"/>
                <w:sz w:val="20"/>
                <w:szCs w:val="20"/>
                <w:lang w:eastAsia="ru-RU"/>
              </w:rPr>
            </w:pPr>
            <w:r w:rsidRPr="00FE252D">
              <w:rPr>
                <w:sz w:val="20"/>
                <w:szCs w:val="20"/>
              </w:rPr>
              <w:t>0,001492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647D0E0" w14:textId="5704AD1F" w:rsidR="00FE252D" w:rsidRPr="00654506" w:rsidRDefault="00FE252D" w:rsidP="00FE252D">
            <w:pPr>
              <w:jc w:val="center"/>
              <w:rPr>
                <w:color w:val="000000" w:themeColor="text1"/>
                <w:sz w:val="20"/>
                <w:szCs w:val="20"/>
                <w:lang w:eastAsia="ru-RU"/>
              </w:rPr>
            </w:pPr>
            <w:r w:rsidRPr="00FE252D">
              <w:rPr>
                <w:sz w:val="20"/>
                <w:szCs w:val="20"/>
              </w:rPr>
              <w:t>41 615,46</w:t>
            </w:r>
          </w:p>
        </w:tc>
        <w:tc>
          <w:tcPr>
            <w:tcW w:w="1276" w:type="dxa"/>
            <w:noWrap/>
            <w:vAlign w:val="center"/>
            <w:hideMark/>
          </w:tcPr>
          <w:p w14:paraId="3C250CE6" w14:textId="19BB722E" w:rsidR="00FE252D" w:rsidRPr="00654506" w:rsidRDefault="00FE252D" w:rsidP="00FE252D">
            <w:pPr>
              <w:jc w:val="center"/>
              <w:rPr>
                <w:color w:val="000000" w:themeColor="text1"/>
                <w:sz w:val="20"/>
                <w:szCs w:val="20"/>
                <w:lang w:eastAsia="ru-RU"/>
              </w:rPr>
            </w:pPr>
            <w:r w:rsidRPr="00FE252D">
              <w:rPr>
                <w:sz w:val="20"/>
                <w:szCs w:val="20"/>
              </w:rPr>
              <w:t>0,001492</w:t>
            </w:r>
          </w:p>
        </w:tc>
        <w:tc>
          <w:tcPr>
            <w:tcW w:w="1276" w:type="dxa"/>
            <w:noWrap/>
            <w:vAlign w:val="center"/>
            <w:hideMark/>
          </w:tcPr>
          <w:p w14:paraId="746CA034" w14:textId="002F9092" w:rsidR="00FE252D" w:rsidRPr="00654506" w:rsidRDefault="00FE252D" w:rsidP="00FE252D">
            <w:pPr>
              <w:jc w:val="center"/>
              <w:rPr>
                <w:color w:val="000000" w:themeColor="text1"/>
                <w:sz w:val="20"/>
                <w:szCs w:val="20"/>
                <w:lang w:eastAsia="ru-RU"/>
              </w:rPr>
            </w:pPr>
            <w:r w:rsidRPr="00FE252D">
              <w:rPr>
                <w:sz w:val="20"/>
                <w:szCs w:val="20"/>
              </w:rPr>
              <w:t>44 372,14</w:t>
            </w:r>
          </w:p>
        </w:tc>
      </w:tr>
      <w:tr w:rsidR="00CD4A1E" w:rsidRPr="00991591" w14:paraId="069DBB17" w14:textId="77777777" w:rsidTr="00156B06">
        <w:trPr>
          <w:trHeight w:val="1875"/>
        </w:trPr>
        <w:tc>
          <w:tcPr>
            <w:tcW w:w="992" w:type="dxa"/>
            <w:noWrap/>
            <w:vAlign w:val="center"/>
            <w:hideMark/>
          </w:tcPr>
          <w:p w14:paraId="021E7592"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2.1.7.6.</w:t>
            </w:r>
          </w:p>
        </w:tc>
        <w:tc>
          <w:tcPr>
            <w:tcW w:w="1986" w:type="dxa"/>
            <w:vAlign w:val="center"/>
            <w:hideMark/>
          </w:tcPr>
          <w:p w14:paraId="659122A0" w14:textId="77777777" w:rsidR="00FE252D" w:rsidRPr="00654506" w:rsidRDefault="00FE252D" w:rsidP="00FE252D">
            <w:pPr>
              <w:rPr>
                <w:color w:val="000000" w:themeColor="text1"/>
                <w:sz w:val="20"/>
                <w:szCs w:val="20"/>
                <w:lang w:val="ru-RU" w:eastAsia="ru-RU"/>
              </w:rPr>
            </w:pPr>
            <w:proofErr w:type="gramStart"/>
            <w:r w:rsidRPr="00654506">
              <w:rPr>
                <w:color w:val="000000" w:themeColor="text1"/>
                <w:sz w:val="20"/>
                <w:szCs w:val="20"/>
                <w:lang w:val="ru-RU" w:eastAsia="ru-RU"/>
              </w:rPr>
              <w:t>патолого-анатомическое</w:t>
            </w:r>
            <w:proofErr w:type="gramEnd"/>
            <w:r w:rsidRPr="00654506">
              <w:rPr>
                <w:color w:val="000000" w:themeColor="text1"/>
                <w:sz w:val="20"/>
                <w:szCs w:val="20"/>
                <w:lang w:val="ru-RU" w:eastAsia="ru-RU"/>
              </w:rPr>
              <w:t xml:space="preserve"> исследование </w:t>
            </w:r>
            <w:proofErr w:type="spellStart"/>
            <w:r w:rsidRPr="00654506">
              <w:rPr>
                <w:color w:val="000000" w:themeColor="text1"/>
                <w:sz w:val="20"/>
                <w:szCs w:val="20"/>
                <w:lang w:val="ru-RU" w:eastAsia="ru-RU"/>
              </w:rPr>
              <w:t>биопсийного</w:t>
            </w:r>
            <w:proofErr w:type="spellEnd"/>
            <w:r w:rsidRPr="00654506">
              <w:rPr>
                <w:color w:val="000000" w:themeColor="text1"/>
                <w:sz w:val="20"/>
                <w:szCs w:val="20"/>
                <w:lang w:val="ru-RU"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1417" w:type="dxa"/>
            <w:tcBorders>
              <w:top w:val="nil"/>
              <w:left w:val="single" w:sz="4" w:space="0" w:color="auto"/>
              <w:bottom w:val="single" w:sz="4" w:space="0" w:color="auto"/>
              <w:right w:val="single" w:sz="4" w:space="0" w:color="auto"/>
            </w:tcBorders>
            <w:shd w:val="clear" w:color="auto" w:fill="auto"/>
            <w:vAlign w:val="center"/>
          </w:tcPr>
          <w:p w14:paraId="06EDE40A" w14:textId="6D5995D2" w:rsidR="00FE252D" w:rsidRPr="00CD4A1E" w:rsidRDefault="00FE252D" w:rsidP="00FE252D">
            <w:pPr>
              <w:jc w:val="center"/>
              <w:rPr>
                <w:color w:val="000000" w:themeColor="text1"/>
                <w:sz w:val="16"/>
                <w:szCs w:val="16"/>
                <w:lang w:val="ru-RU" w:eastAsia="ru-RU"/>
              </w:rPr>
            </w:pPr>
            <w:proofErr w:type="spellStart"/>
            <w:r w:rsidRPr="00CD4A1E">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0BEA4400" w14:textId="1B278623" w:rsidR="00FE252D" w:rsidRPr="00654506" w:rsidRDefault="00FE252D" w:rsidP="00FE252D">
            <w:pPr>
              <w:jc w:val="center"/>
              <w:rPr>
                <w:color w:val="000000" w:themeColor="text1"/>
                <w:sz w:val="20"/>
                <w:szCs w:val="20"/>
                <w:lang w:eastAsia="ru-RU"/>
              </w:rPr>
            </w:pPr>
            <w:r w:rsidRPr="00FE252D">
              <w:rPr>
                <w:sz w:val="20"/>
                <w:szCs w:val="20"/>
              </w:rPr>
              <w:t>0,027103</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53F5F62" w14:textId="636586B6" w:rsidR="00FE252D" w:rsidRPr="00654506" w:rsidRDefault="00FE252D" w:rsidP="00FE252D">
            <w:pPr>
              <w:jc w:val="center"/>
              <w:rPr>
                <w:color w:val="000000" w:themeColor="text1"/>
                <w:sz w:val="20"/>
                <w:szCs w:val="20"/>
                <w:lang w:eastAsia="ru-RU"/>
              </w:rPr>
            </w:pPr>
            <w:r w:rsidRPr="00FE252D">
              <w:rPr>
                <w:sz w:val="20"/>
                <w:szCs w:val="20"/>
              </w:rPr>
              <w:t>10 262,94</w:t>
            </w:r>
          </w:p>
        </w:tc>
        <w:tc>
          <w:tcPr>
            <w:tcW w:w="1276" w:type="dxa"/>
            <w:noWrap/>
            <w:vAlign w:val="center"/>
            <w:hideMark/>
          </w:tcPr>
          <w:p w14:paraId="5B3B12F5" w14:textId="48D52A35" w:rsidR="00FE252D" w:rsidRPr="00654506" w:rsidRDefault="00FE252D" w:rsidP="00FE252D">
            <w:pPr>
              <w:jc w:val="center"/>
              <w:rPr>
                <w:color w:val="000000" w:themeColor="text1"/>
                <w:sz w:val="20"/>
                <w:szCs w:val="20"/>
                <w:lang w:eastAsia="ru-RU"/>
              </w:rPr>
            </w:pPr>
            <w:r w:rsidRPr="00FE252D">
              <w:rPr>
                <w:sz w:val="20"/>
                <w:szCs w:val="20"/>
              </w:rPr>
              <w:t>0,027103</w:t>
            </w:r>
          </w:p>
        </w:tc>
        <w:tc>
          <w:tcPr>
            <w:tcW w:w="1276" w:type="dxa"/>
            <w:noWrap/>
            <w:vAlign w:val="center"/>
            <w:hideMark/>
          </w:tcPr>
          <w:p w14:paraId="0453317A" w14:textId="6DB87C89" w:rsidR="00FE252D" w:rsidRPr="00654506" w:rsidRDefault="00FE252D" w:rsidP="00FE252D">
            <w:pPr>
              <w:jc w:val="center"/>
              <w:rPr>
                <w:color w:val="000000" w:themeColor="text1"/>
                <w:sz w:val="20"/>
                <w:szCs w:val="20"/>
                <w:lang w:eastAsia="ru-RU"/>
              </w:rPr>
            </w:pPr>
            <w:r w:rsidRPr="00FE252D">
              <w:rPr>
                <w:sz w:val="20"/>
                <w:szCs w:val="20"/>
              </w:rPr>
              <w:t>10 942,85</w:t>
            </w:r>
          </w:p>
        </w:tc>
      </w:tr>
      <w:tr w:rsidR="00CD4A1E" w:rsidRPr="00991591" w14:paraId="7E78660A" w14:textId="77777777" w:rsidTr="00156B06">
        <w:trPr>
          <w:trHeight w:val="840"/>
        </w:trPr>
        <w:tc>
          <w:tcPr>
            <w:tcW w:w="992" w:type="dxa"/>
            <w:noWrap/>
            <w:vAlign w:val="center"/>
            <w:hideMark/>
          </w:tcPr>
          <w:p w14:paraId="6C1F0372"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lastRenderedPageBreak/>
              <w:t>2.1.7.7.</w:t>
            </w:r>
          </w:p>
        </w:tc>
        <w:tc>
          <w:tcPr>
            <w:tcW w:w="1986" w:type="dxa"/>
            <w:vAlign w:val="center"/>
            <w:hideMark/>
          </w:tcPr>
          <w:p w14:paraId="7CD41F0D"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ПЭТ-КТ при онкологических заболеваниях</w:t>
            </w:r>
          </w:p>
        </w:tc>
        <w:tc>
          <w:tcPr>
            <w:tcW w:w="1417" w:type="dxa"/>
            <w:tcBorders>
              <w:top w:val="nil"/>
              <w:left w:val="single" w:sz="4" w:space="0" w:color="auto"/>
              <w:bottom w:val="single" w:sz="4" w:space="0" w:color="auto"/>
              <w:right w:val="single" w:sz="4" w:space="0" w:color="auto"/>
            </w:tcBorders>
            <w:shd w:val="clear" w:color="auto" w:fill="auto"/>
            <w:vAlign w:val="center"/>
          </w:tcPr>
          <w:p w14:paraId="373B421D" w14:textId="20D5924D" w:rsidR="00FE252D" w:rsidRPr="00CD4A1E" w:rsidRDefault="00FE252D" w:rsidP="00FE252D">
            <w:pPr>
              <w:jc w:val="center"/>
              <w:rPr>
                <w:color w:val="000000" w:themeColor="text1"/>
                <w:sz w:val="16"/>
                <w:szCs w:val="16"/>
                <w:lang w:val="ru-RU" w:eastAsia="ru-RU"/>
              </w:rPr>
            </w:pPr>
            <w:proofErr w:type="spellStart"/>
            <w:r w:rsidRPr="00CD4A1E">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70B832A0" w14:textId="17BA041A" w:rsidR="00FE252D" w:rsidRPr="00654506" w:rsidRDefault="00FE252D" w:rsidP="00FE252D">
            <w:pPr>
              <w:jc w:val="center"/>
              <w:rPr>
                <w:color w:val="000000" w:themeColor="text1"/>
                <w:sz w:val="20"/>
                <w:szCs w:val="20"/>
                <w:lang w:eastAsia="ru-RU"/>
              </w:rPr>
            </w:pPr>
            <w:r w:rsidRPr="00FE252D">
              <w:rPr>
                <w:sz w:val="20"/>
                <w:szCs w:val="20"/>
              </w:rPr>
              <w:t>0,002141</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57B1C88" w14:textId="660BA149" w:rsidR="00FE252D" w:rsidRPr="00654506" w:rsidRDefault="00FE252D" w:rsidP="00FE252D">
            <w:pPr>
              <w:jc w:val="center"/>
              <w:rPr>
                <w:color w:val="000000" w:themeColor="text1"/>
                <w:sz w:val="20"/>
                <w:szCs w:val="20"/>
                <w:lang w:eastAsia="ru-RU"/>
              </w:rPr>
            </w:pPr>
            <w:r w:rsidRPr="00FE252D">
              <w:rPr>
                <w:sz w:val="20"/>
                <w:szCs w:val="20"/>
              </w:rPr>
              <w:t>134 856,89</w:t>
            </w:r>
          </w:p>
        </w:tc>
        <w:tc>
          <w:tcPr>
            <w:tcW w:w="1276" w:type="dxa"/>
            <w:noWrap/>
            <w:vAlign w:val="center"/>
            <w:hideMark/>
          </w:tcPr>
          <w:p w14:paraId="3F0289B6" w14:textId="49C1D7F7" w:rsidR="00FE252D" w:rsidRPr="00654506" w:rsidRDefault="00FE252D" w:rsidP="00FE252D">
            <w:pPr>
              <w:jc w:val="center"/>
              <w:rPr>
                <w:color w:val="000000" w:themeColor="text1"/>
                <w:sz w:val="20"/>
                <w:szCs w:val="20"/>
                <w:lang w:eastAsia="ru-RU"/>
              </w:rPr>
            </w:pPr>
            <w:r w:rsidRPr="00FE252D">
              <w:rPr>
                <w:sz w:val="20"/>
                <w:szCs w:val="20"/>
              </w:rPr>
              <w:t>0,002203</w:t>
            </w:r>
          </w:p>
        </w:tc>
        <w:tc>
          <w:tcPr>
            <w:tcW w:w="1276" w:type="dxa"/>
            <w:noWrap/>
            <w:vAlign w:val="center"/>
            <w:hideMark/>
          </w:tcPr>
          <w:p w14:paraId="5F69F211" w14:textId="51BB620C" w:rsidR="00FE252D" w:rsidRPr="00654506" w:rsidRDefault="00FE252D" w:rsidP="00FE252D">
            <w:pPr>
              <w:jc w:val="center"/>
              <w:rPr>
                <w:color w:val="000000" w:themeColor="text1"/>
                <w:sz w:val="20"/>
                <w:szCs w:val="20"/>
                <w:lang w:eastAsia="ru-RU"/>
              </w:rPr>
            </w:pPr>
            <w:r w:rsidRPr="00FE252D">
              <w:rPr>
                <w:sz w:val="20"/>
                <w:szCs w:val="20"/>
              </w:rPr>
              <w:t>141 196,54</w:t>
            </w:r>
          </w:p>
        </w:tc>
      </w:tr>
      <w:tr w:rsidR="00CD4A1E" w:rsidRPr="00991591" w14:paraId="3B21687F" w14:textId="77777777" w:rsidTr="00156B06">
        <w:trPr>
          <w:trHeight w:val="525"/>
        </w:trPr>
        <w:tc>
          <w:tcPr>
            <w:tcW w:w="992" w:type="dxa"/>
            <w:noWrap/>
            <w:vAlign w:val="center"/>
            <w:hideMark/>
          </w:tcPr>
          <w:p w14:paraId="6BEF951A"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2.1.7.8.</w:t>
            </w:r>
          </w:p>
        </w:tc>
        <w:tc>
          <w:tcPr>
            <w:tcW w:w="1986" w:type="dxa"/>
            <w:vAlign w:val="center"/>
            <w:hideMark/>
          </w:tcPr>
          <w:p w14:paraId="6137EFDE"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ОФЭКТ/КТ /</w:t>
            </w:r>
            <w:proofErr w:type="spellStart"/>
            <w:r w:rsidRPr="00654506">
              <w:rPr>
                <w:color w:val="000000" w:themeColor="text1"/>
                <w:sz w:val="20"/>
                <w:szCs w:val="20"/>
                <w:lang w:eastAsia="ru-RU"/>
              </w:rPr>
              <w:t>сцинтиграфия</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590170CE" w14:textId="3C5A54F0" w:rsidR="00FE252D" w:rsidRPr="00CD4A1E" w:rsidRDefault="00FE252D" w:rsidP="00FE252D">
            <w:pPr>
              <w:jc w:val="center"/>
              <w:rPr>
                <w:color w:val="000000" w:themeColor="text1"/>
                <w:sz w:val="16"/>
                <w:szCs w:val="16"/>
                <w:lang w:eastAsia="ru-RU"/>
              </w:rPr>
            </w:pPr>
            <w:proofErr w:type="spellStart"/>
            <w:r w:rsidRPr="00CD4A1E">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39FA075E" w14:textId="58752F28" w:rsidR="00FE252D" w:rsidRPr="00654506" w:rsidRDefault="00FE252D" w:rsidP="00FE252D">
            <w:pPr>
              <w:jc w:val="center"/>
              <w:rPr>
                <w:color w:val="000000" w:themeColor="text1"/>
                <w:sz w:val="20"/>
                <w:szCs w:val="20"/>
                <w:lang w:eastAsia="ru-RU"/>
              </w:rPr>
            </w:pPr>
            <w:r w:rsidRPr="00FE252D">
              <w:rPr>
                <w:sz w:val="20"/>
                <w:szCs w:val="20"/>
              </w:rPr>
              <w:t>0,003997</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7F97452" w14:textId="528D99FE" w:rsidR="00FE252D" w:rsidRPr="00654506" w:rsidRDefault="00FE252D" w:rsidP="00FE252D">
            <w:pPr>
              <w:jc w:val="center"/>
              <w:rPr>
                <w:color w:val="000000" w:themeColor="text1"/>
                <w:sz w:val="20"/>
                <w:szCs w:val="20"/>
                <w:lang w:eastAsia="ru-RU"/>
              </w:rPr>
            </w:pPr>
            <w:r w:rsidRPr="00FE252D">
              <w:rPr>
                <w:sz w:val="20"/>
                <w:szCs w:val="20"/>
              </w:rPr>
              <w:t>18 912,55</w:t>
            </w:r>
          </w:p>
        </w:tc>
        <w:tc>
          <w:tcPr>
            <w:tcW w:w="1276" w:type="dxa"/>
            <w:noWrap/>
            <w:vAlign w:val="center"/>
            <w:hideMark/>
          </w:tcPr>
          <w:p w14:paraId="47F03918" w14:textId="3C51240A" w:rsidR="00FE252D" w:rsidRPr="00654506" w:rsidRDefault="00FE252D" w:rsidP="00FE252D">
            <w:pPr>
              <w:jc w:val="center"/>
              <w:rPr>
                <w:color w:val="000000" w:themeColor="text1"/>
                <w:sz w:val="20"/>
                <w:szCs w:val="20"/>
                <w:lang w:eastAsia="ru-RU"/>
              </w:rPr>
            </w:pPr>
            <w:r w:rsidRPr="00FE252D">
              <w:rPr>
                <w:sz w:val="20"/>
                <w:szCs w:val="20"/>
              </w:rPr>
              <w:t>0,004212</w:t>
            </w:r>
          </w:p>
        </w:tc>
        <w:tc>
          <w:tcPr>
            <w:tcW w:w="1276" w:type="dxa"/>
            <w:noWrap/>
            <w:vAlign w:val="center"/>
            <w:hideMark/>
          </w:tcPr>
          <w:p w14:paraId="65CB163F" w14:textId="2CDACEE7" w:rsidR="00FE252D" w:rsidRPr="00654506" w:rsidRDefault="00FE252D" w:rsidP="00FE252D">
            <w:pPr>
              <w:jc w:val="center"/>
              <w:rPr>
                <w:color w:val="000000" w:themeColor="text1"/>
                <w:sz w:val="20"/>
                <w:szCs w:val="20"/>
                <w:lang w:eastAsia="ru-RU"/>
              </w:rPr>
            </w:pPr>
            <w:r w:rsidRPr="00FE252D">
              <w:rPr>
                <w:sz w:val="20"/>
                <w:szCs w:val="20"/>
              </w:rPr>
              <w:t>20 165,23</w:t>
            </w:r>
          </w:p>
        </w:tc>
      </w:tr>
      <w:tr w:rsidR="00156B06" w:rsidRPr="00991591" w14:paraId="7212F20F" w14:textId="77777777" w:rsidTr="00156B06">
        <w:trPr>
          <w:trHeight w:val="915"/>
        </w:trPr>
        <w:tc>
          <w:tcPr>
            <w:tcW w:w="992" w:type="dxa"/>
            <w:noWrap/>
            <w:vAlign w:val="center"/>
            <w:hideMark/>
          </w:tcPr>
          <w:p w14:paraId="0BB2A269" w14:textId="77777777" w:rsidR="00156B06" w:rsidRPr="00654506" w:rsidRDefault="00156B06" w:rsidP="00156B06">
            <w:pPr>
              <w:rPr>
                <w:color w:val="000000" w:themeColor="text1"/>
                <w:sz w:val="20"/>
                <w:szCs w:val="20"/>
                <w:lang w:eastAsia="ru-RU"/>
              </w:rPr>
            </w:pPr>
            <w:r w:rsidRPr="00654506">
              <w:rPr>
                <w:color w:val="000000" w:themeColor="text1"/>
                <w:sz w:val="20"/>
                <w:szCs w:val="20"/>
                <w:lang w:eastAsia="ru-RU"/>
              </w:rPr>
              <w:t>2.1.7.9</w:t>
            </w:r>
          </w:p>
        </w:tc>
        <w:tc>
          <w:tcPr>
            <w:tcW w:w="1986" w:type="dxa"/>
            <w:vAlign w:val="center"/>
            <w:hideMark/>
          </w:tcPr>
          <w:p w14:paraId="5F0D5A8D" w14:textId="77777777" w:rsidR="00156B06" w:rsidRPr="00654506" w:rsidRDefault="00156B06" w:rsidP="00156B06">
            <w:pPr>
              <w:rPr>
                <w:color w:val="000000" w:themeColor="text1"/>
                <w:sz w:val="20"/>
                <w:szCs w:val="20"/>
                <w:lang w:val="ru-RU" w:eastAsia="ru-RU"/>
              </w:rPr>
            </w:pPr>
            <w:r w:rsidRPr="00654506">
              <w:rPr>
                <w:color w:val="000000" w:themeColor="text1"/>
                <w:sz w:val="20"/>
                <w:szCs w:val="20"/>
                <w:lang w:val="ru-RU" w:eastAsia="ru-RU"/>
              </w:rPr>
              <w:t>неинвазивное пренатальное тестирование (определение внеклеточной ДНК плода по крови матери)</w:t>
            </w:r>
          </w:p>
        </w:tc>
        <w:tc>
          <w:tcPr>
            <w:tcW w:w="1417" w:type="dxa"/>
            <w:tcBorders>
              <w:top w:val="nil"/>
              <w:left w:val="single" w:sz="4" w:space="0" w:color="auto"/>
              <w:bottom w:val="single" w:sz="4" w:space="0" w:color="auto"/>
              <w:right w:val="single" w:sz="4" w:space="0" w:color="auto"/>
            </w:tcBorders>
            <w:shd w:val="clear" w:color="auto" w:fill="auto"/>
            <w:vAlign w:val="center"/>
          </w:tcPr>
          <w:p w14:paraId="7A547911" w14:textId="2389C5D0" w:rsidR="00156B06" w:rsidRPr="00CD4A1E" w:rsidRDefault="00156B06" w:rsidP="00156B06">
            <w:pPr>
              <w:jc w:val="center"/>
              <w:rPr>
                <w:color w:val="000000" w:themeColor="text1"/>
                <w:sz w:val="16"/>
                <w:szCs w:val="16"/>
                <w:lang w:val="ru-RU" w:eastAsia="ru-RU"/>
              </w:rPr>
            </w:pPr>
            <w:proofErr w:type="spellStart"/>
            <w:r w:rsidRPr="00E439B6">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1E57CD35" w14:textId="229EEF58" w:rsidR="00156B06" w:rsidRPr="00654506" w:rsidRDefault="00156B06" w:rsidP="00156B06">
            <w:pPr>
              <w:jc w:val="center"/>
              <w:rPr>
                <w:color w:val="000000" w:themeColor="text1"/>
                <w:sz w:val="20"/>
                <w:szCs w:val="20"/>
                <w:lang w:val="ru-RU" w:eastAsia="ru-RU"/>
              </w:rPr>
            </w:pPr>
            <w:r w:rsidRPr="00FE252D">
              <w:rPr>
                <w:sz w:val="20"/>
                <w:szCs w:val="20"/>
              </w:rPr>
              <w:t>0,000647</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9683901" w14:textId="0F7C558B" w:rsidR="00156B06" w:rsidRPr="00654506" w:rsidRDefault="00156B06" w:rsidP="00156B06">
            <w:pPr>
              <w:jc w:val="center"/>
              <w:rPr>
                <w:color w:val="000000" w:themeColor="text1"/>
                <w:sz w:val="20"/>
                <w:szCs w:val="20"/>
                <w:lang w:eastAsia="ru-RU"/>
              </w:rPr>
            </w:pPr>
            <w:r w:rsidRPr="00FE252D">
              <w:rPr>
                <w:sz w:val="20"/>
                <w:szCs w:val="20"/>
              </w:rPr>
              <w:t>56 471,43</w:t>
            </w:r>
          </w:p>
        </w:tc>
        <w:tc>
          <w:tcPr>
            <w:tcW w:w="1276" w:type="dxa"/>
            <w:noWrap/>
            <w:vAlign w:val="center"/>
            <w:hideMark/>
          </w:tcPr>
          <w:p w14:paraId="1E5FB188" w14:textId="77D1E13A" w:rsidR="00156B06" w:rsidRPr="00654506" w:rsidRDefault="00156B06" w:rsidP="00156B06">
            <w:pPr>
              <w:jc w:val="center"/>
              <w:rPr>
                <w:color w:val="000000" w:themeColor="text1"/>
                <w:sz w:val="20"/>
                <w:szCs w:val="20"/>
                <w:lang w:eastAsia="ru-RU"/>
              </w:rPr>
            </w:pPr>
            <w:r w:rsidRPr="00FE252D">
              <w:rPr>
                <w:sz w:val="20"/>
                <w:szCs w:val="20"/>
              </w:rPr>
              <w:t>0,000647</w:t>
            </w:r>
          </w:p>
        </w:tc>
        <w:tc>
          <w:tcPr>
            <w:tcW w:w="1276" w:type="dxa"/>
            <w:noWrap/>
            <w:vAlign w:val="center"/>
            <w:hideMark/>
          </w:tcPr>
          <w:p w14:paraId="582A83E6" w14:textId="0FE8E7F8" w:rsidR="00156B06" w:rsidRPr="00654506" w:rsidRDefault="00156B06" w:rsidP="00156B06">
            <w:pPr>
              <w:jc w:val="center"/>
              <w:rPr>
                <w:color w:val="000000" w:themeColor="text1"/>
                <w:sz w:val="20"/>
                <w:szCs w:val="20"/>
                <w:lang w:eastAsia="ru-RU"/>
              </w:rPr>
            </w:pPr>
            <w:r w:rsidRPr="00FE252D">
              <w:rPr>
                <w:sz w:val="20"/>
                <w:szCs w:val="20"/>
              </w:rPr>
              <w:t>60 212,02</w:t>
            </w:r>
          </w:p>
        </w:tc>
      </w:tr>
      <w:tr w:rsidR="00156B06" w:rsidRPr="00991591" w14:paraId="0600CEC2" w14:textId="77777777" w:rsidTr="00156B06">
        <w:trPr>
          <w:trHeight w:val="932"/>
        </w:trPr>
        <w:tc>
          <w:tcPr>
            <w:tcW w:w="992" w:type="dxa"/>
            <w:noWrap/>
            <w:vAlign w:val="center"/>
            <w:hideMark/>
          </w:tcPr>
          <w:p w14:paraId="5BDD0BAE" w14:textId="77777777" w:rsidR="00156B06" w:rsidRPr="00654506" w:rsidRDefault="00156B06" w:rsidP="00156B06">
            <w:pPr>
              <w:rPr>
                <w:color w:val="000000" w:themeColor="text1"/>
                <w:sz w:val="20"/>
                <w:szCs w:val="20"/>
                <w:lang w:eastAsia="ru-RU"/>
              </w:rPr>
            </w:pPr>
            <w:r w:rsidRPr="00654506">
              <w:rPr>
                <w:color w:val="000000" w:themeColor="text1"/>
                <w:sz w:val="20"/>
                <w:szCs w:val="20"/>
                <w:lang w:eastAsia="ru-RU"/>
              </w:rPr>
              <w:t>2.1.7.10</w:t>
            </w:r>
          </w:p>
        </w:tc>
        <w:tc>
          <w:tcPr>
            <w:tcW w:w="1986" w:type="dxa"/>
            <w:vAlign w:val="center"/>
            <w:hideMark/>
          </w:tcPr>
          <w:p w14:paraId="4A15F125" w14:textId="77777777" w:rsidR="00156B06" w:rsidRPr="00654506" w:rsidRDefault="00156B06" w:rsidP="00156B06">
            <w:pPr>
              <w:rPr>
                <w:color w:val="000000" w:themeColor="text1"/>
                <w:sz w:val="20"/>
                <w:szCs w:val="20"/>
                <w:lang w:val="ru-RU" w:eastAsia="ru-RU"/>
              </w:rPr>
            </w:pPr>
            <w:r w:rsidRPr="00654506">
              <w:rPr>
                <w:color w:val="000000" w:themeColor="text1"/>
                <w:sz w:val="20"/>
                <w:szCs w:val="20"/>
                <w:lang w:val="ru-RU" w:eastAsia="ru-RU"/>
              </w:rPr>
              <w:t xml:space="preserve">определение РНК вируса гепатита </w:t>
            </w:r>
            <w:r w:rsidRPr="00654506">
              <w:rPr>
                <w:color w:val="000000" w:themeColor="text1"/>
                <w:sz w:val="20"/>
                <w:szCs w:val="20"/>
                <w:lang w:eastAsia="ru-RU"/>
              </w:rPr>
              <w:t>C</w:t>
            </w:r>
            <w:r w:rsidRPr="00654506">
              <w:rPr>
                <w:color w:val="000000" w:themeColor="text1"/>
                <w:sz w:val="20"/>
                <w:szCs w:val="20"/>
                <w:lang w:val="ru-RU" w:eastAsia="ru-RU"/>
              </w:rPr>
              <w:t xml:space="preserve"> (</w:t>
            </w:r>
            <w:r w:rsidRPr="00654506">
              <w:rPr>
                <w:color w:val="000000" w:themeColor="text1"/>
                <w:sz w:val="20"/>
                <w:szCs w:val="20"/>
                <w:lang w:eastAsia="ru-RU"/>
              </w:rPr>
              <w:t>Hepatitis</w:t>
            </w:r>
            <w:r w:rsidRPr="00654506">
              <w:rPr>
                <w:color w:val="000000" w:themeColor="text1"/>
                <w:sz w:val="20"/>
                <w:szCs w:val="20"/>
                <w:lang w:val="ru-RU" w:eastAsia="ru-RU"/>
              </w:rPr>
              <w:t xml:space="preserve"> </w:t>
            </w:r>
            <w:r w:rsidRPr="00654506">
              <w:rPr>
                <w:color w:val="000000" w:themeColor="text1"/>
                <w:sz w:val="20"/>
                <w:szCs w:val="20"/>
                <w:lang w:eastAsia="ru-RU"/>
              </w:rPr>
              <w:t>C</w:t>
            </w:r>
            <w:r w:rsidRPr="00654506">
              <w:rPr>
                <w:color w:val="000000" w:themeColor="text1"/>
                <w:sz w:val="20"/>
                <w:szCs w:val="20"/>
                <w:lang w:val="ru-RU" w:eastAsia="ru-RU"/>
              </w:rPr>
              <w:t xml:space="preserve"> </w:t>
            </w:r>
            <w:r w:rsidRPr="00654506">
              <w:rPr>
                <w:color w:val="000000" w:themeColor="text1"/>
                <w:sz w:val="20"/>
                <w:szCs w:val="20"/>
                <w:lang w:eastAsia="ru-RU"/>
              </w:rPr>
              <w:t>virus</w:t>
            </w:r>
            <w:r w:rsidRPr="00654506">
              <w:rPr>
                <w:color w:val="000000" w:themeColor="text1"/>
                <w:sz w:val="20"/>
                <w:szCs w:val="20"/>
                <w:lang w:val="ru-RU" w:eastAsia="ru-RU"/>
              </w:rPr>
              <w:t>) в крови методом ПЦР</w:t>
            </w:r>
          </w:p>
        </w:tc>
        <w:tc>
          <w:tcPr>
            <w:tcW w:w="1417" w:type="dxa"/>
            <w:tcBorders>
              <w:top w:val="nil"/>
              <w:left w:val="single" w:sz="4" w:space="0" w:color="auto"/>
              <w:bottom w:val="single" w:sz="4" w:space="0" w:color="auto"/>
              <w:right w:val="single" w:sz="4" w:space="0" w:color="auto"/>
            </w:tcBorders>
            <w:shd w:val="clear" w:color="auto" w:fill="auto"/>
            <w:vAlign w:val="center"/>
          </w:tcPr>
          <w:p w14:paraId="6E230424" w14:textId="19A8D3C9" w:rsidR="00156B06" w:rsidRPr="00CD4A1E" w:rsidRDefault="00156B06" w:rsidP="00156B06">
            <w:pPr>
              <w:jc w:val="center"/>
              <w:rPr>
                <w:color w:val="000000" w:themeColor="text1"/>
                <w:sz w:val="16"/>
                <w:szCs w:val="16"/>
                <w:lang w:val="ru-RU" w:eastAsia="ru-RU"/>
              </w:rPr>
            </w:pPr>
            <w:proofErr w:type="spellStart"/>
            <w:r w:rsidRPr="00E439B6">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46D0F79A" w14:textId="4650C654" w:rsidR="00156B06" w:rsidRPr="00654506" w:rsidRDefault="00156B06" w:rsidP="00156B06">
            <w:pPr>
              <w:jc w:val="center"/>
              <w:rPr>
                <w:color w:val="000000" w:themeColor="text1"/>
                <w:sz w:val="20"/>
                <w:szCs w:val="20"/>
                <w:lang w:val="ru-RU" w:eastAsia="ru-RU"/>
              </w:rPr>
            </w:pPr>
            <w:r w:rsidRPr="00FE252D">
              <w:rPr>
                <w:sz w:val="20"/>
                <w:szCs w:val="20"/>
              </w:rPr>
              <w:t>0,001241</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9B79CA5" w14:textId="50AFB446" w:rsidR="00156B06" w:rsidRPr="00654506" w:rsidRDefault="00156B06" w:rsidP="00156B06">
            <w:pPr>
              <w:jc w:val="center"/>
              <w:rPr>
                <w:color w:val="000000" w:themeColor="text1"/>
                <w:sz w:val="20"/>
                <w:szCs w:val="20"/>
                <w:lang w:eastAsia="ru-RU"/>
              </w:rPr>
            </w:pPr>
            <w:r w:rsidRPr="00FE252D">
              <w:rPr>
                <w:sz w:val="20"/>
                <w:szCs w:val="20"/>
              </w:rPr>
              <w:t>4 289,76</w:t>
            </w:r>
          </w:p>
        </w:tc>
        <w:tc>
          <w:tcPr>
            <w:tcW w:w="1276" w:type="dxa"/>
            <w:noWrap/>
            <w:vAlign w:val="center"/>
            <w:hideMark/>
          </w:tcPr>
          <w:p w14:paraId="74014DA4" w14:textId="2FF4527E" w:rsidR="00156B06" w:rsidRPr="00654506" w:rsidRDefault="00156B06" w:rsidP="00156B06">
            <w:pPr>
              <w:jc w:val="center"/>
              <w:rPr>
                <w:color w:val="000000" w:themeColor="text1"/>
                <w:sz w:val="20"/>
                <w:szCs w:val="20"/>
                <w:lang w:eastAsia="ru-RU"/>
              </w:rPr>
            </w:pPr>
            <w:r w:rsidRPr="00FE252D">
              <w:rPr>
                <w:sz w:val="20"/>
                <w:szCs w:val="20"/>
              </w:rPr>
              <w:t>0,001241</w:t>
            </w:r>
          </w:p>
        </w:tc>
        <w:tc>
          <w:tcPr>
            <w:tcW w:w="1276" w:type="dxa"/>
            <w:noWrap/>
            <w:vAlign w:val="center"/>
            <w:hideMark/>
          </w:tcPr>
          <w:p w14:paraId="710C7566" w14:textId="5E648562" w:rsidR="00156B06" w:rsidRPr="00654506" w:rsidRDefault="00156B06" w:rsidP="00156B06">
            <w:pPr>
              <w:jc w:val="center"/>
              <w:rPr>
                <w:color w:val="000000" w:themeColor="text1"/>
                <w:sz w:val="20"/>
                <w:szCs w:val="20"/>
                <w:lang w:eastAsia="ru-RU"/>
              </w:rPr>
            </w:pPr>
            <w:r w:rsidRPr="00FE252D">
              <w:rPr>
                <w:sz w:val="20"/>
                <w:szCs w:val="20"/>
              </w:rPr>
              <w:t>4 573,78</w:t>
            </w:r>
          </w:p>
        </w:tc>
      </w:tr>
      <w:tr w:rsidR="00156B06" w:rsidRPr="00991591" w14:paraId="5C2C815D" w14:textId="77777777" w:rsidTr="00156B06">
        <w:trPr>
          <w:trHeight w:val="1410"/>
        </w:trPr>
        <w:tc>
          <w:tcPr>
            <w:tcW w:w="992" w:type="dxa"/>
            <w:noWrap/>
            <w:vAlign w:val="center"/>
            <w:hideMark/>
          </w:tcPr>
          <w:p w14:paraId="68088FF6" w14:textId="77777777" w:rsidR="00156B06" w:rsidRPr="00654506" w:rsidRDefault="00156B06" w:rsidP="00156B06">
            <w:pPr>
              <w:rPr>
                <w:color w:val="000000" w:themeColor="text1"/>
                <w:sz w:val="20"/>
                <w:szCs w:val="20"/>
                <w:lang w:eastAsia="ru-RU"/>
              </w:rPr>
            </w:pPr>
            <w:r w:rsidRPr="00654506">
              <w:rPr>
                <w:color w:val="000000" w:themeColor="text1"/>
                <w:sz w:val="20"/>
                <w:szCs w:val="20"/>
                <w:lang w:eastAsia="ru-RU"/>
              </w:rPr>
              <w:t>2.1.7.11</w:t>
            </w:r>
          </w:p>
        </w:tc>
        <w:tc>
          <w:tcPr>
            <w:tcW w:w="1986" w:type="dxa"/>
            <w:vAlign w:val="center"/>
            <w:hideMark/>
          </w:tcPr>
          <w:p w14:paraId="2B87C602" w14:textId="77777777" w:rsidR="00156B06" w:rsidRPr="00654506" w:rsidRDefault="00156B06" w:rsidP="00156B06">
            <w:pPr>
              <w:rPr>
                <w:color w:val="000000" w:themeColor="text1"/>
                <w:sz w:val="20"/>
                <w:szCs w:val="20"/>
                <w:lang w:val="ru-RU" w:eastAsia="ru-RU"/>
              </w:rPr>
            </w:pPr>
            <w:r w:rsidRPr="00654506">
              <w:rPr>
                <w:color w:val="000000" w:themeColor="text1"/>
                <w:sz w:val="20"/>
                <w:szCs w:val="20"/>
                <w:lang w:val="ru-RU" w:eastAsia="ru-RU"/>
              </w:rPr>
              <w:t>лабораторная диагностика для пациентов с хроническим вирусным гепатитом С (оценка стадии фиброза, определение генотипа ВГС)</w:t>
            </w:r>
          </w:p>
        </w:tc>
        <w:tc>
          <w:tcPr>
            <w:tcW w:w="1417" w:type="dxa"/>
            <w:tcBorders>
              <w:top w:val="nil"/>
              <w:left w:val="single" w:sz="4" w:space="0" w:color="auto"/>
              <w:bottom w:val="single" w:sz="4" w:space="0" w:color="auto"/>
              <w:right w:val="single" w:sz="4" w:space="0" w:color="auto"/>
            </w:tcBorders>
            <w:shd w:val="clear" w:color="auto" w:fill="auto"/>
            <w:vAlign w:val="center"/>
          </w:tcPr>
          <w:p w14:paraId="77008152" w14:textId="0C3742EA" w:rsidR="00156B06" w:rsidRPr="00CD4A1E" w:rsidRDefault="00156B06" w:rsidP="00156B06">
            <w:pPr>
              <w:jc w:val="center"/>
              <w:rPr>
                <w:color w:val="000000" w:themeColor="text1"/>
                <w:sz w:val="16"/>
                <w:szCs w:val="16"/>
                <w:lang w:val="ru-RU" w:eastAsia="ru-RU"/>
              </w:rPr>
            </w:pPr>
            <w:proofErr w:type="spellStart"/>
            <w:r w:rsidRPr="00E439B6">
              <w:rPr>
                <w:sz w:val="16"/>
                <w:szCs w:val="16"/>
              </w:rPr>
              <w:t>исследования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12C3F4F3" w14:textId="23D569AC" w:rsidR="00156B06" w:rsidRPr="00654506" w:rsidRDefault="00156B06" w:rsidP="00156B06">
            <w:pPr>
              <w:jc w:val="center"/>
              <w:rPr>
                <w:color w:val="000000" w:themeColor="text1"/>
                <w:sz w:val="20"/>
                <w:szCs w:val="20"/>
                <w:lang w:val="ru-RU" w:eastAsia="ru-RU"/>
              </w:rPr>
            </w:pPr>
            <w:r w:rsidRPr="00FE252D">
              <w:rPr>
                <w:sz w:val="20"/>
                <w:szCs w:val="20"/>
              </w:rPr>
              <w:t>0,000622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298C6ED" w14:textId="465FC2BB" w:rsidR="00156B06" w:rsidRPr="00654506" w:rsidRDefault="00156B06" w:rsidP="00156B06">
            <w:pPr>
              <w:jc w:val="center"/>
              <w:rPr>
                <w:color w:val="000000" w:themeColor="text1"/>
                <w:sz w:val="20"/>
                <w:szCs w:val="20"/>
                <w:lang w:eastAsia="ru-RU"/>
              </w:rPr>
            </w:pPr>
            <w:r w:rsidRPr="00FE252D">
              <w:rPr>
                <w:sz w:val="20"/>
                <w:szCs w:val="20"/>
              </w:rPr>
              <w:t>7 605,04</w:t>
            </w:r>
          </w:p>
        </w:tc>
        <w:tc>
          <w:tcPr>
            <w:tcW w:w="1276" w:type="dxa"/>
            <w:noWrap/>
            <w:vAlign w:val="center"/>
            <w:hideMark/>
          </w:tcPr>
          <w:p w14:paraId="3A1431DD" w14:textId="186F7447" w:rsidR="00156B06" w:rsidRPr="00654506" w:rsidRDefault="00156B06" w:rsidP="00156B06">
            <w:pPr>
              <w:jc w:val="center"/>
              <w:rPr>
                <w:color w:val="000000" w:themeColor="text1"/>
                <w:sz w:val="20"/>
                <w:szCs w:val="20"/>
                <w:lang w:eastAsia="ru-RU"/>
              </w:rPr>
            </w:pPr>
            <w:r w:rsidRPr="00FE252D">
              <w:rPr>
                <w:sz w:val="20"/>
                <w:szCs w:val="20"/>
              </w:rPr>
              <w:t>0,000622</w:t>
            </w:r>
          </w:p>
        </w:tc>
        <w:tc>
          <w:tcPr>
            <w:tcW w:w="1276" w:type="dxa"/>
            <w:noWrap/>
            <w:vAlign w:val="center"/>
            <w:hideMark/>
          </w:tcPr>
          <w:p w14:paraId="33C9B4DE" w14:textId="6F3A055F" w:rsidR="00156B06" w:rsidRPr="00654506" w:rsidRDefault="00156B06" w:rsidP="00156B06">
            <w:pPr>
              <w:jc w:val="center"/>
              <w:rPr>
                <w:color w:val="000000" w:themeColor="text1"/>
                <w:sz w:val="20"/>
                <w:szCs w:val="20"/>
                <w:lang w:eastAsia="ru-RU"/>
              </w:rPr>
            </w:pPr>
            <w:r w:rsidRPr="00FE252D">
              <w:rPr>
                <w:sz w:val="20"/>
                <w:szCs w:val="20"/>
              </w:rPr>
              <w:t>8 108,80</w:t>
            </w:r>
          </w:p>
        </w:tc>
      </w:tr>
      <w:tr w:rsidR="00CD4A1E" w:rsidRPr="00991591" w14:paraId="037052D1" w14:textId="77777777" w:rsidTr="00156B06">
        <w:trPr>
          <w:trHeight w:val="870"/>
        </w:trPr>
        <w:tc>
          <w:tcPr>
            <w:tcW w:w="992" w:type="dxa"/>
            <w:noWrap/>
            <w:vAlign w:val="center"/>
            <w:hideMark/>
          </w:tcPr>
          <w:p w14:paraId="326BA906"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2.1.8.</w:t>
            </w:r>
          </w:p>
        </w:tc>
        <w:tc>
          <w:tcPr>
            <w:tcW w:w="1986" w:type="dxa"/>
            <w:vAlign w:val="center"/>
            <w:hideMark/>
          </w:tcPr>
          <w:p w14:paraId="674015A8"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Школа для больных с хроническими заболеваниями, школ для беременных и по вопросам грудного вскармливания, в том числе:</w:t>
            </w:r>
          </w:p>
        </w:tc>
        <w:tc>
          <w:tcPr>
            <w:tcW w:w="1417" w:type="dxa"/>
            <w:tcBorders>
              <w:top w:val="nil"/>
              <w:left w:val="single" w:sz="4" w:space="0" w:color="auto"/>
              <w:bottom w:val="single" w:sz="4" w:space="0" w:color="auto"/>
              <w:right w:val="single" w:sz="4" w:space="0" w:color="auto"/>
            </w:tcBorders>
            <w:shd w:val="clear" w:color="auto" w:fill="auto"/>
            <w:vAlign w:val="center"/>
          </w:tcPr>
          <w:p w14:paraId="436A3E1E" w14:textId="51C236F3" w:rsidR="00FE252D" w:rsidRPr="00CD4A1E" w:rsidRDefault="00FE252D" w:rsidP="00FE252D">
            <w:pPr>
              <w:jc w:val="center"/>
              <w:rPr>
                <w:color w:val="000000" w:themeColor="text1"/>
                <w:sz w:val="16"/>
                <w:szCs w:val="16"/>
                <w:lang w:val="ru-RU"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208BBD01" w14:textId="377246D0" w:rsidR="00FE252D" w:rsidRPr="00654506" w:rsidRDefault="00FE252D" w:rsidP="00FE252D">
            <w:pPr>
              <w:jc w:val="center"/>
              <w:rPr>
                <w:color w:val="000000" w:themeColor="text1"/>
                <w:sz w:val="20"/>
                <w:szCs w:val="20"/>
                <w:lang w:eastAsia="ru-RU"/>
              </w:rPr>
            </w:pPr>
            <w:r w:rsidRPr="00FE252D">
              <w:rPr>
                <w:sz w:val="20"/>
                <w:szCs w:val="20"/>
              </w:rPr>
              <w:t>0,210277</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BDE8337" w14:textId="3C390A95" w:rsidR="00FE252D" w:rsidRPr="00654506" w:rsidRDefault="00FE252D" w:rsidP="00FE252D">
            <w:pPr>
              <w:jc w:val="center"/>
              <w:rPr>
                <w:color w:val="000000" w:themeColor="text1"/>
                <w:sz w:val="20"/>
                <w:szCs w:val="20"/>
                <w:lang w:eastAsia="ru-RU"/>
              </w:rPr>
            </w:pPr>
            <w:r w:rsidRPr="00FE252D">
              <w:rPr>
                <w:sz w:val="20"/>
                <w:szCs w:val="20"/>
              </w:rPr>
              <w:t>3 739,14</w:t>
            </w:r>
          </w:p>
        </w:tc>
        <w:tc>
          <w:tcPr>
            <w:tcW w:w="1276" w:type="dxa"/>
            <w:noWrap/>
            <w:vAlign w:val="center"/>
            <w:hideMark/>
          </w:tcPr>
          <w:p w14:paraId="125CA322" w14:textId="62AD08D0" w:rsidR="00FE252D" w:rsidRPr="00654506" w:rsidRDefault="00FE252D" w:rsidP="00FE252D">
            <w:pPr>
              <w:jc w:val="center"/>
              <w:rPr>
                <w:color w:val="000000" w:themeColor="text1"/>
                <w:sz w:val="20"/>
                <w:szCs w:val="20"/>
                <w:lang w:eastAsia="ru-RU"/>
              </w:rPr>
            </w:pPr>
            <w:r w:rsidRPr="00FE252D">
              <w:rPr>
                <w:sz w:val="20"/>
                <w:szCs w:val="20"/>
              </w:rPr>
              <w:t>0,210277</w:t>
            </w:r>
          </w:p>
        </w:tc>
        <w:tc>
          <w:tcPr>
            <w:tcW w:w="1276" w:type="dxa"/>
            <w:noWrap/>
            <w:vAlign w:val="center"/>
            <w:hideMark/>
          </w:tcPr>
          <w:p w14:paraId="06EB1424" w14:textId="3816467D" w:rsidR="00FE252D" w:rsidRPr="00654506" w:rsidRDefault="00FE252D" w:rsidP="00FE252D">
            <w:pPr>
              <w:jc w:val="center"/>
              <w:rPr>
                <w:color w:val="000000" w:themeColor="text1"/>
                <w:sz w:val="20"/>
                <w:szCs w:val="20"/>
                <w:lang w:eastAsia="ru-RU"/>
              </w:rPr>
            </w:pPr>
            <w:r w:rsidRPr="00FE252D">
              <w:rPr>
                <w:sz w:val="20"/>
                <w:szCs w:val="20"/>
              </w:rPr>
              <w:t>3 986,80</w:t>
            </w:r>
          </w:p>
        </w:tc>
      </w:tr>
      <w:tr w:rsidR="00CD4A1E" w:rsidRPr="00991591" w14:paraId="240B10D0" w14:textId="77777777" w:rsidTr="00156B06">
        <w:trPr>
          <w:trHeight w:val="245"/>
        </w:trPr>
        <w:tc>
          <w:tcPr>
            <w:tcW w:w="992" w:type="dxa"/>
            <w:noWrap/>
            <w:vAlign w:val="center"/>
            <w:hideMark/>
          </w:tcPr>
          <w:p w14:paraId="0725D613"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2.1.8.1.</w:t>
            </w:r>
          </w:p>
        </w:tc>
        <w:tc>
          <w:tcPr>
            <w:tcW w:w="1986" w:type="dxa"/>
            <w:vAlign w:val="center"/>
            <w:hideMark/>
          </w:tcPr>
          <w:p w14:paraId="51924894"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школа</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сахарного</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диабета</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2620CE87" w14:textId="22C2E364" w:rsidR="00FE252D" w:rsidRPr="00CD4A1E" w:rsidRDefault="00FE252D" w:rsidP="00FE252D">
            <w:pPr>
              <w:jc w:val="center"/>
              <w:rPr>
                <w:color w:val="000000" w:themeColor="text1"/>
                <w:sz w:val="16"/>
                <w:szCs w:val="16"/>
                <w:lang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73F74003" w14:textId="243BFCB6" w:rsidR="00FE252D" w:rsidRPr="00654506" w:rsidRDefault="00FE252D" w:rsidP="00FE252D">
            <w:pPr>
              <w:jc w:val="center"/>
              <w:rPr>
                <w:color w:val="000000" w:themeColor="text1"/>
                <w:sz w:val="20"/>
                <w:szCs w:val="20"/>
                <w:lang w:eastAsia="ru-RU"/>
              </w:rPr>
            </w:pPr>
            <w:r w:rsidRPr="00FE252D">
              <w:rPr>
                <w:sz w:val="20"/>
                <w:szCs w:val="20"/>
              </w:rPr>
              <w:t>0,00562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F5FA2A8" w14:textId="0CB5190B" w:rsidR="00FE252D" w:rsidRPr="00654506" w:rsidRDefault="00FE252D" w:rsidP="00FE252D">
            <w:pPr>
              <w:jc w:val="center"/>
              <w:rPr>
                <w:color w:val="000000" w:themeColor="text1"/>
                <w:sz w:val="20"/>
                <w:szCs w:val="20"/>
                <w:lang w:eastAsia="ru-RU"/>
              </w:rPr>
            </w:pPr>
            <w:r w:rsidRPr="00FE252D">
              <w:rPr>
                <w:sz w:val="20"/>
                <w:szCs w:val="20"/>
              </w:rPr>
              <w:t>5 506,11</w:t>
            </w:r>
          </w:p>
        </w:tc>
        <w:tc>
          <w:tcPr>
            <w:tcW w:w="1276" w:type="dxa"/>
            <w:noWrap/>
            <w:vAlign w:val="center"/>
            <w:hideMark/>
          </w:tcPr>
          <w:p w14:paraId="42EFF2B4" w14:textId="5B935784" w:rsidR="00FE252D" w:rsidRPr="00654506" w:rsidRDefault="00FE252D" w:rsidP="00FE252D">
            <w:pPr>
              <w:jc w:val="center"/>
              <w:rPr>
                <w:color w:val="000000" w:themeColor="text1"/>
                <w:sz w:val="20"/>
                <w:szCs w:val="20"/>
                <w:lang w:eastAsia="ru-RU"/>
              </w:rPr>
            </w:pPr>
            <w:r w:rsidRPr="00FE252D">
              <w:rPr>
                <w:sz w:val="20"/>
                <w:szCs w:val="20"/>
              </w:rPr>
              <w:t>0,00562</w:t>
            </w:r>
          </w:p>
        </w:tc>
        <w:tc>
          <w:tcPr>
            <w:tcW w:w="1276" w:type="dxa"/>
            <w:noWrap/>
            <w:vAlign w:val="center"/>
            <w:hideMark/>
          </w:tcPr>
          <w:p w14:paraId="0A3EBDFC" w14:textId="64DEA907" w:rsidR="00FE252D" w:rsidRPr="00654506" w:rsidRDefault="00FE252D" w:rsidP="00FE252D">
            <w:pPr>
              <w:jc w:val="center"/>
              <w:rPr>
                <w:color w:val="000000" w:themeColor="text1"/>
                <w:sz w:val="20"/>
                <w:szCs w:val="20"/>
                <w:lang w:eastAsia="ru-RU"/>
              </w:rPr>
            </w:pPr>
            <w:r w:rsidRPr="00FE252D">
              <w:rPr>
                <w:sz w:val="20"/>
                <w:szCs w:val="20"/>
              </w:rPr>
              <w:t>5 870,76</w:t>
            </w:r>
          </w:p>
        </w:tc>
      </w:tr>
      <w:tr w:rsidR="00CD4A1E" w:rsidRPr="00991591" w14:paraId="314D8882" w14:textId="77777777" w:rsidTr="00156B06">
        <w:trPr>
          <w:trHeight w:val="409"/>
        </w:trPr>
        <w:tc>
          <w:tcPr>
            <w:tcW w:w="992" w:type="dxa"/>
            <w:noWrap/>
            <w:vAlign w:val="center"/>
            <w:hideMark/>
          </w:tcPr>
          <w:p w14:paraId="5790D21B"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2.1.9.</w:t>
            </w:r>
          </w:p>
        </w:tc>
        <w:tc>
          <w:tcPr>
            <w:tcW w:w="1986" w:type="dxa"/>
            <w:vAlign w:val="center"/>
            <w:hideMark/>
          </w:tcPr>
          <w:p w14:paraId="69D927C7"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диспансерное наблюдение, в том числе по поводу:</w:t>
            </w:r>
          </w:p>
        </w:tc>
        <w:tc>
          <w:tcPr>
            <w:tcW w:w="1417" w:type="dxa"/>
            <w:tcBorders>
              <w:top w:val="nil"/>
              <w:left w:val="single" w:sz="4" w:space="0" w:color="auto"/>
              <w:bottom w:val="single" w:sz="4" w:space="0" w:color="auto"/>
              <w:right w:val="single" w:sz="4" w:space="0" w:color="auto"/>
            </w:tcBorders>
            <w:shd w:val="clear" w:color="auto" w:fill="auto"/>
            <w:vAlign w:val="center"/>
          </w:tcPr>
          <w:p w14:paraId="386498E3" w14:textId="299A4860" w:rsidR="00FE252D" w:rsidRPr="00CD4A1E" w:rsidRDefault="00FE252D" w:rsidP="00FE252D">
            <w:pPr>
              <w:jc w:val="center"/>
              <w:rPr>
                <w:color w:val="000000" w:themeColor="text1"/>
                <w:sz w:val="16"/>
                <w:szCs w:val="16"/>
                <w:lang w:val="ru-RU"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4AD7F28E" w14:textId="2AD78675" w:rsidR="00FE252D" w:rsidRPr="00654506" w:rsidRDefault="00FE252D" w:rsidP="00FE252D">
            <w:pPr>
              <w:jc w:val="center"/>
              <w:rPr>
                <w:color w:val="000000" w:themeColor="text1"/>
                <w:sz w:val="20"/>
                <w:szCs w:val="20"/>
                <w:lang w:eastAsia="ru-RU"/>
              </w:rPr>
            </w:pPr>
            <w:r w:rsidRPr="00FE252D">
              <w:rPr>
                <w:sz w:val="20"/>
                <w:szCs w:val="20"/>
              </w:rPr>
              <w:t>0,275509</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98115B0" w14:textId="64E06D40" w:rsidR="00FE252D" w:rsidRPr="00654506" w:rsidRDefault="00FE252D" w:rsidP="00FE252D">
            <w:pPr>
              <w:jc w:val="center"/>
              <w:rPr>
                <w:color w:val="000000" w:themeColor="text1"/>
                <w:sz w:val="20"/>
                <w:szCs w:val="20"/>
                <w:lang w:eastAsia="ru-RU"/>
              </w:rPr>
            </w:pPr>
            <w:r w:rsidRPr="00FE252D">
              <w:rPr>
                <w:sz w:val="20"/>
                <w:szCs w:val="20"/>
              </w:rPr>
              <w:t>12 116,72</w:t>
            </w:r>
          </w:p>
        </w:tc>
        <w:tc>
          <w:tcPr>
            <w:tcW w:w="1276" w:type="dxa"/>
            <w:noWrap/>
            <w:vAlign w:val="center"/>
            <w:hideMark/>
          </w:tcPr>
          <w:p w14:paraId="4829F48D" w14:textId="2FB7F42D" w:rsidR="00FE252D" w:rsidRPr="00654506" w:rsidRDefault="00FE252D" w:rsidP="00FE252D">
            <w:pPr>
              <w:jc w:val="center"/>
              <w:rPr>
                <w:color w:val="000000" w:themeColor="text1"/>
                <w:sz w:val="20"/>
                <w:szCs w:val="20"/>
                <w:lang w:eastAsia="ru-RU"/>
              </w:rPr>
            </w:pPr>
            <w:r w:rsidRPr="00FE252D">
              <w:rPr>
                <w:sz w:val="20"/>
                <w:szCs w:val="20"/>
              </w:rPr>
              <w:t>0,275509</w:t>
            </w:r>
          </w:p>
        </w:tc>
        <w:tc>
          <w:tcPr>
            <w:tcW w:w="1276" w:type="dxa"/>
            <w:noWrap/>
            <w:vAlign w:val="center"/>
            <w:hideMark/>
          </w:tcPr>
          <w:p w14:paraId="0C97A97B" w14:textId="28A319A9" w:rsidR="00FE252D" w:rsidRPr="00654506" w:rsidRDefault="00FE252D" w:rsidP="00FE252D">
            <w:pPr>
              <w:jc w:val="center"/>
              <w:rPr>
                <w:color w:val="000000" w:themeColor="text1"/>
                <w:sz w:val="20"/>
                <w:szCs w:val="20"/>
                <w:lang w:eastAsia="ru-RU"/>
              </w:rPr>
            </w:pPr>
            <w:r w:rsidRPr="00FE252D">
              <w:rPr>
                <w:sz w:val="20"/>
                <w:szCs w:val="20"/>
              </w:rPr>
              <w:t>12 919,39</w:t>
            </w:r>
          </w:p>
        </w:tc>
      </w:tr>
      <w:tr w:rsidR="00CD4A1E" w:rsidRPr="00991591" w14:paraId="2CE27D47" w14:textId="77777777" w:rsidTr="00156B06">
        <w:trPr>
          <w:trHeight w:val="319"/>
        </w:trPr>
        <w:tc>
          <w:tcPr>
            <w:tcW w:w="992" w:type="dxa"/>
            <w:noWrap/>
            <w:vAlign w:val="center"/>
            <w:hideMark/>
          </w:tcPr>
          <w:p w14:paraId="067ABF3E"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2.1.9.1.</w:t>
            </w:r>
          </w:p>
        </w:tc>
        <w:tc>
          <w:tcPr>
            <w:tcW w:w="1986" w:type="dxa"/>
            <w:vAlign w:val="center"/>
            <w:hideMark/>
          </w:tcPr>
          <w:p w14:paraId="2E076319"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онкологических</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заболеваний</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62AE26DC" w14:textId="1ED74492" w:rsidR="00FE252D" w:rsidRPr="00CD4A1E" w:rsidRDefault="00FE252D" w:rsidP="00FE252D">
            <w:pPr>
              <w:jc w:val="center"/>
              <w:rPr>
                <w:color w:val="000000" w:themeColor="text1"/>
                <w:sz w:val="16"/>
                <w:szCs w:val="16"/>
                <w:lang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6C718B0C" w14:textId="30466F21" w:rsidR="00FE252D" w:rsidRPr="00654506" w:rsidRDefault="00FE252D" w:rsidP="00FE252D">
            <w:pPr>
              <w:jc w:val="center"/>
              <w:rPr>
                <w:color w:val="000000" w:themeColor="text1"/>
                <w:sz w:val="20"/>
                <w:szCs w:val="20"/>
                <w:lang w:eastAsia="ru-RU"/>
              </w:rPr>
            </w:pPr>
            <w:r w:rsidRPr="00FE252D">
              <w:rPr>
                <w:sz w:val="20"/>
                <w:szCs w:val="20"/>
              </w:rPr>
              <w:t>0,04505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AF04AD0" w14:textId="7EA62648" w:rsidR="00FE252D" w:rsidRPr="00654506" w:rsidRDefault="00FE252D" w:rsidP="00FE252D">
            <w:pPr>
              <w:jc w:val="center"/>
              <w:rPr>
                <w:color w:val="000000" w:themeColor="text1"/>
                <w:sz w:val="20"/>
                <w:szCs w:val="20"/>
                <w:lang w:eastAsia="ru-RU"/>
              </w:rPr>
            </w:pPr>
            <w:r w:rsidRPr="00FE252D">
              <w:rPr>
                <w:sz w:val="20"/>
                <w:szCs w:val="20"/>
              </w:rPr>
              <w:t>16 857,90</w:t>
            </w:r>
          </w:p>
        </w:tc>
        <w:tc>
          <w:tcPr>
            <w:tcW w:w="1276" w:type="dxa"/>
            <w:noWrap/>
            <w:vAlign w:val="center"/>
            <w:hideMark/>
          </w:tcPr>
          <w:p w14:paraId="4F72E65A" w14:textId="174BD5D5" w:rsidR="00FE252D" w:rsidRPr="00654506" w:rsidRDefault="00FE252D" w:rsidP="00FE252D">
            <w:pPr>
              <w:jc w:val="center"/>
              <w:rPr>
                <w:color w:val="000000" w:themeColor="text1"/>
                <w:sz w:val="20"/>
                <w:szCs w:val="20"/>
                <w:lang w:eastAsia="ru-RU"/>
              </w:rPr>
            </w:pPr>
            <w:r w:rsidRPr="00FE252D">
              <w:rPr>
                <w:sz w:val="20"/>
                <w:szCs w:val="20"/>
              </w:rPr>
              <w:t>0,04505</w:t>
            </w:r>
          </w:p>
        </w:tc>
        <w:tc>
          <w:tcPr>
            <w:tcW w:w="1276" w:type="dxa"/>
            <w:noWrap/>
            <w:vAlign w:val="center"/>
            <w:hideMark/>
          </w:tcPr>
          <w:p w14:paraId="05FBEDE7" w14:textId="4AADF139" w:rsidR="00FE252D" w:rsidRPr="00654506" w:rsidRDefault="00FE252D" w:rsidP="00FE252D">
            <w:pPr>
              <w:jc w:val="center"/>
              <w:rPr>
                <w:color w:val="000000" w:themeColor="text1"/>
                <w:sz w:val="20"/>
                <w:szCs w:val="20"/>
                <w:lang w:eastAsia="ru-RU"/>
              </w:rPr>
            </w:pPr>
            <w:r w:rsidRPr="00FE252D">
              <w:rPr>
                <w:sz w:val="20"/>
                <w:szCs w:val="20"/>
              </w:rPr>
              <w:t>17 974,40</w:t>
            </w:r>
          </w:p>
        </w:tc>
      </w:tr>
      <w:tr w:rsidR="00CD4A1E" w:rsidRPr="00991591" w14:paraId="2A464B64" w14:textId="77777777" w:rsidTr="00156B06">
        <w:trPr>
          <w:trHeight w:val="215"/>
        </w:trPr>
        <w:tc>
          <w:tcPr>
            <w:tcW w:w="992" w:type="dxa"/>
            <w:noWrap/>
            <w:vAlign w:val="center"/>
            <w:hideMark/>
          </w:tcPr>
          <w:p w14:paraId="07ECD5C7"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2.1.9.2.</w:t>
            </w:r>
          </w:p>
        </w:tc>
        <w:tc>
          <w:tcPr>
            <w:tcW w:w="1986" w:type="dxa"/>
            <w:vAlign w:val="center"/>
            <w:hideMark/>
          </w:tcPr>
          <w:p w14:paraId="23D1E3A0"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сахарный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диабет</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328A0061" w14:textId="436E69A2" w:rsidR="00FE252D" w:rsidRPr="00CD4A1E" w:rsidRDefault="00FE252D" w:rsidP="00FE252D">
            <w:pPr>
              <w:jc w:val="center"/>
              <w:rPr>
                <w:color w:val="000000" w:themeColor="text1"/>
                <w:sz w:val="16"/>
                <w:szCs w:val="16"/>
                <w:lang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46162AAB" w14:textId="4A08DF16" w:rsidR="00FE252D" w:rsidRPr="00654506" w:rsidRDefault="00FE252D" w:rsidP="00FE252D">
            <w:pPr>
              <w:jc w:val="center"/>
              <w:rPr>
                <w:color w:val="000000" w:themeColor="text1"/>
                <w:sz w:val="20"/>
                <w:szCs w:val="20"/>
                <w:lang w:eastAsia="ru-RU"/>
              </w:rPr>
            </w:pPr>
            <w:r w:rsidRPr="00FE252D">
              <w:rPr>
                <w:sz w:val="20"/>
                <w:szCs w:val="20"/>
              </w:rPr>
              <w:t>0,0598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B6FCF24" w14:textId="7067C5B7" w:rsidR="00FE252D" w:rsidRPr="00654506" w:rsidRDefault="00FE252D" w:rsidP="00FE252D">
            <w:pPr>
              <w:jc w:val="center"/>
              <w:rPr>
                <w:color w:val="000000" w:themeColor="text1"/>
                <w:sz w:val="20"/>
                <w:szCs w:val="20"/>
                <w:lang w:eastAsia="ru-RU"/>
              </w:rPr>
            </w:pPr>
            <w:r w:rsidRPr="00FE252D">
              <w:rPr>
                <w:sz w:val="20"/>
                <w:szCs w:val="20"/>
              </w:rPr>
              <w:t>7 328,60</w:t>
            </w:r>
          </w:p>
        </w:tc>
        <w:tc>
          <w:tcPr>
            <w:tcW w:w="1276" w:type="dxa"/>
            <w:noWrap/>
            <w:vAlign w:val="center"/>
            <w:hideMark/>
          </w:tcPr>
          <w:p w14:paraId="6B6A7CEE" w14:textId="7BEDB1A4" w:rsidR="00FE252D" w:rsidRPr="00654506" w:rsidRDefault="00FE252D" w:rsidP="00FE252D">
            <w:pPr>
              <w:jc w:val="center"/>
              <w:rPr>
                <w:color w:val="000000" w:themeColor="text1"/>
                <w:sz w:val="20"/>
                <w:szCs w:val="20"/>
                <w:lang w:eastAsia="ru-RU"/>
              </w:rPr>
            </w:pPr>
            <w:r w:rsidRPr="00FE252D">
              <w:rPr>
                <w:sz w:val="20"/>
                <w:szCs w:val="20"/>
              </w:rPr>
              <w:t>0,0598</w:t>
            </w:r>
          </w:p>
        </w:tc>
        <w:tc>
          <w:tcPr>
            <w:tcW w:w="1276" w:type="dxa"/>
            <w:noWrap/>
            <w:vAlign w:val="center"/>
            <w:hideMark/>
          </w:tcPr>
          <w:p w14:paraId="6F47A308" w14:textId="60B16FDA" w:rsidR="00FE252D" w:rsidRPr="00654506" w:rsidRDefault="00FE252D" w:rsidP="00FE252D">
            <w:pPr>
              <w:jc w:val="center"/>
              <w:rPr>
                <w:color w:val="000000" w:themeColor="text1"/>
                <w:sz w:val="20"/>
                <w:szCs w:val="20"/>
                <w:lang w:eastAsia="ru-RU"/>
              </w:rPr>
            </w:pPr>
            <w:r w:rsidRPr="00FE252D">
              <w:rPr>
                <w:sz w:val="20"/>
                <w:szCs w:val="20"/>
              </w:rPr>
              <w:t>7 814,20</w:t>
            </w:r>
          </w:p>
        </w:tc>
      </w:tr>
      <w:tr w:rsidR="00CD4A1E" w:rsidRPr="00991591" w14:paraId="5A6F5362" w14:textId="77777777" w:rsidTr="00156B06">
        <w:trPr>
          <w:trHeight w:val="357"/>
        </w:trPr>
        <w:tc>
          <w:tcPr>
            <w:tcW w:w="992" w:type="dxa"/>
            <w:noWrap/>
            <w:vAlign w:val="center"/>
            <w:hideMark/>
          </w:tcPr>
          <w:p w14:paraId="65C6FAF1"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2.1.9.3.</w:t>
            </w:r>
          </w:p>
        </w:tc>
        <w:tc>
          <w:tcPr>
            <w:tcW w:w="1986" w:type="dxa"/>
            <w:vAlign w:val="center"/>
            <w:hideMark/>
          </w:tcPr>
          <w:p w14:paraId="1D95D18F"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болезни</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системы</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кровообращения</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122C092D" w14:textId="7DD74876" w:rsidR="00FE252D" w:rsidRPr="00CD4A1E" w:rsidRDefault="00FE252D" w:rsidP="00FE252D">
            <w:pPr>
              <w:jc w:val="center"/>
              <w:rPr>
                <w:color w:val="000000" w:themeColor="text1"/>
                <w:sz w:val="16"/>
                <w:szCs w:val="16"/>
                <w:lang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179524E8" w14:textId="675E1FCE" w:rsidR="00FE252D" w:rsidRPr="00654506" w:rsidRDefault="00FE252D" w:rsidP="00FE252D">
            <w:pPr>
              <w:jc w:val="center"/>
              <w:rPr>
                <w:color w:val="000000" w:themeColor="text1"/>
                <w:sz w:val="20"/>
                <w:szCs w:val="20"/>
                <w:lang w:eastAsia="ru-RU"/>
              </w:rPr>
            </w:pPr>
            <w:r w:rsidRPr="00FE252D">
              <w:rPr>
                <w:sz w:val="20"/>
                <w:szCs w:val="20"/>
              </w:rPr>
              <w:t>0,138983</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FB59679" w14:textId="51C61486" w:rsidR="00FE252D" w:rsidRPr="00654506" w:rsidRDefault="00FE252D" w:rsidP="00FE252D">
            <w:pPr>
              <w:jc w:val="center"/>
              <w:rPr>
                <w:color w:val="000000" w:themeColor="text1"/>
                <w:sz w:val="20"/>
                <w:szCs w:val="20"/>
                <w:lang w:eastAsia="ru-RU"/>
              </w:rPr>
            </w:pPr>
            <w:r w:rsidRPr="00FE252D">
              <w:rPr>
                <w:sz w:val="20"/>
                <w:szCs w:val="20"/>
              </w:rPr>
              <w:t>14 324,20</w:t>
            </w:r>
          </w:p>
        </w:tc>
        <w:tc>
          <w:tcPr>
            <w:tcW w:w="1276" w:type="dxa"/>
            <w:noWrap/>
            <w:vAlign w:val="center"/>
            <w:hideMark/>
          </w:tcPr>
          <w:p w14:paraId="045A70A9" w14:textId="79E028AF" w:rsidR="00FE252D" w:rsidRPr="00654506" w:rsidRDefault="00FE252D" w:rsidP="00FE252D">
            <w:pPr>
              <w:jc w:val="center"/>
              <w:rPr>
                <w:color w:val="000000" w:themeColor="text1"/>
                <w:sz w:val="20"/>
                <w:szCs w:val="20"/>
                <w:lang w:eastAsia="ru-RU"/>
              </w:rPr>
            </w:pPr>
            <w:r w:rsidRPr="00FE252D">
              <w:rPr>
                <w:sz w:val="20"/>
                <w:szCs w:val="20"/>
              </w:rPr>
              <w:t>0,138983</w:t>
            </w:r>
          </w:p>
        </w:tc>
        <w:tc>
          <w:tcPr>
            <w:tcW w:w="1276" w:type="dxa"/>
            <w:noWrap/>
            <w:vAlign w:val="center"/>
            <w:hideMark/>
          </w:tcPr>
          <w:p w14:paraId="1CA0A890" w14:textId="527314F0" w:rsidR="00FE252D" w:rsidRPr="00654506" w:rsidRDefault="00FE252D" w:rsidP="00FE252D">
            <w:pPr>
              <w:jc w:val="center"/>
              <w:rPr>
                <w:color w:val="000000" w:themeColor="text1"/>
                <w:sz w:val="20"/>
                <w:szCs w:val="20"/>
                <w:lang w:eastAsia="ru-RU"/>
              </w:rPr>
            </w:pPr>
            <w:r w:rsidRPr="00FE252D">
              <w:rPr>
                <w:sz w:val="20"/>
                <w:szCs w:val="20"/>
              </w:rPr>
              <w:t>15 272,90</w:t>
            </w:r>
          </w:p>
        </w:tc>
      </w:tr>
      <w:tr w:rsidR="00CD4A1E" w:rsidRPr="00991591" w14:paraId="774252A7" w14:textId="77777777" w:rsidTr="00156B06">
        <w:trPr>
          <w:trHeight w:val="306"/>
        </w:trPr>
        <w:tc>
          <w:tcPr>
            <w:tcW w:w="992" w:type="dxa"/>
            <w:noWrap/>
            <w:vAlign w:val="center"/>
            <w:hideMark/>
          </w:tcPr>
          <w:p w14:paraId="7BDEC3D8"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2.1.10.</w:t>
            </w:r>
          </w:p>
        </w:tc>
        <w:tc>
          <w:tcPr>
            <w:tcW w:w="1986" w:type="dxa"/>
            <w:vAlign w:val="center"/>
            <w:hideMark/>
          </w:tcPr>
          <w:p w14:paraId="2C0C2F3B"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Дистанционное наблюдение за состоянием здоровья пациентов, в том числе</w:t>
            </w:r>
          </w:p>
        </w:tc>
        <w:tc>
          <w:tcPr>
            <w:tcW w:w="1417" w:type="dxa"/>
            <w:tcBorders>
              <w:top w:val="nil"/>
              <w:left w:val="single" w:sz="4" w:space="0" w:color="auto"/>
              <w:bottom w:val="single" w:sz="4" w:space="0" w:color="auto"/>
              <w:right w:val="single" w:sz="4" w:space="0" w:color="auto"/>
            </w:tcBorders>
            <w:shd w:val="clear" w:color="auto" w:fill="auto"/>
            <w:vAlign w:val="center"/>
          </w:tcPr>
          <w:p w14:paraId="55AA26C0" w14:textId="4703C430" w:rsidR="00FE252D" w:rsidRPr="00CD4A1E" w:rsidRDefault="00FE252D" w:rsidP="00FE252D">
            <w:pPr>
              <w:jc w:val="center"/>
              <w:rPr>
                <w:color w:val="000000" w:themeColor="text1"/>
                <w:sz w:val="16"/>
                <w:szCs w:val="16"/>
                <w:lang w:val="ru-RU"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6A7CA45A" w14:textId="3E6CAA28" w:rsidR="00FE252D" w:rsidRPr="00654506" w:rsidRDefault="00FE252D" w:rsidP="00FE252D">
            <w:pPr>
              <w:jc w:val="center"/>
              <w:rPr>
                <w:color w:val="000000" w:themeColor="text1"/>
                <w:sz w:val="20"/>
                <w:szCs w:val="20"/>
                <w:lang w:eastAsia="ru-RU"/>
              </w:rPr>
            </w:pPr>
            <w:r w:rsidRPr="00FE252D">
              <w:rPr>
                <w:sz w:val="20"/>
                <w:szCs w:val="20"/>
              </w:rPr>
              <w:t>0,040988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AB9FA32" w14:textId="39586B99" w:rsidR="00FE252D" w:rsidRPr="00654506" w:rsidRDefault="00FE252D" w:rsidP="00FE252D">
            <w:pPr>
              <w:jc w:val="center"/>
              <w:rPr>
                <w:color w:val="000000" w:themeColor="text1"/>
                <w:sz w:val="20"/>
                <w:szCs w:val="20"/>
                <w:lang w:eastAsia="ru-RU"/>
              </w:rPr>
            </w:pPr>
            <w:r w:rsidRPr="00FE252D">
              <w:rPr>
                <w:sz w:val="20"/>
                <w:szCs w:val="20"/>
              </w:rPr>
              <w:t>4 652,20</w:t>
            </w:r>
          </w:p>
        </w:tc>
        <w:tc>
          <w:tcPr>
            <w:tcW w:w="1276" w:type="dxa"/>
            <w:noWrap/>
            <w:vAlign w:val="center"/>
            <w:hideMark/>
          </w:tcPr>
          <w:p w14:paraId="5BC02069" w14:textId="58EB9F58" w:rsidR="00FE252D" w:rsidRPr="00654506" w:rsidRDefault="00FE252D" w:rsidP="00FE252D">
            <w:pPr>
              <w:jc w:val="center"/>
              <w:rPr>
                <w:color w:val="000000" w:themeColor="text1"/>
                <w:sz w:val="20"/>
                <w:szCs w:val="20"/>
                <w:lang w:eastAsia="ru-RU"/>
              </w:rPr>
            </w:pPr>
            <w:r w:rsidRPr="00FE252D">
              <w:rPr>
                <w:sz w:val="20"/>
                <w:szCs w:val="20"/>
              </w:rPr>
              <w:t>0,042831</w:t>
            </w:r>
          </w:p>
        </w:tc>
        <w:tc>
          <w:tcPr>
            <w:tcW w:w="1276" w:type="dxa"/>
            <w:noWrap/>
            <w:vAlign w:val="center"/>
            <w:hideMark/>
          </w:tcPr>
          <w:p w14:paraId="74A84A96" w14:textId="37E6CC89" w:rsidR="00FE252D" w:rsidRPr="00654506" w:rsidRDefault="00FE252D" w:rsidP="00FE252D">
            <w:pPr>
              <w:jc w:val="center"/>
              <w:rPr>
                <w:color w:val="000000" w:themeColor="text1"/>
                <w:sz w:val="20"/>
                <w:szCs w:val="20"/>
                <w:lang w:eastAsia="ru-RU"/>
              </w:rPr>
            </w:pPr>
            <w:r w:rsidRPr="00FE252D">
              <w:rPr>
                <w:sz w:val="20"/>
                <w:szCs w:val="20"/>
              </w:rPr>
              <w:t>5 090,60</w:t>
            </w:r>
          </w:p>
        </w:tc>
      </w:tr>
      <w:tr w:rsidR="00CD4A1E" w:rsidRPr="00991591" w14:paraId="5F899F43" w14:textId="77777777" w:rsidTr="00156B06">
        <w:trPr>
          <w:trHeight w:val="176"/>
        </w:trPr>
        <w:tc>
          <w:tcPr>
            <w:tcW w:w="992" w:type="dxa"/>
            <w:noWrap/>
            <w:vAlign w:val="center"/>
            <w:hideMark/>
          </w:tcPr>
          <w:p w14:paraId="4669BBBE"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2.1.10.1</w:t>
            </w:r>
          </w:p>
        </w:tc>
        <w:tc>
          <w:tcPr>
            <w:tcW w:w="1986" w:type="dxa"/>
            <w:vAlign w:val="center"/>
            <w:hideMark/>
          </w:tcPr>
          <w:p w14:paraId="6154313A"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пациентов</w:t>
            </w:r>
            <w:proofErr w:type="spellEnd"/>
            <w:r w:rsidRPr="00654506">
              <w:rPr>
                <w:color w:val="000000" w:themeColor="text1"/>
                <w:sz w:val="20"/>
                <w:szCs w:val="20"/>
                <w:lang w:eastAsia="ru-RU"/>
              </w:rPr>
              <w:t xml:space="preserve"> с </w:t>
            </w:r>
            <w:proofErr w:type="spellStart"/>
            <w:r w:rsidRPr="00654506">
              <w:rPr>
                <w:color w:val="000000" w:themeColor="text1"/>
                <w:sz w:val="20"/>
                <w:szCs w:val="20"/>
                <w:lang w:eastAsia="ru-RU"/>
              </w:rPr>
              <w:t>сахарным</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диабетом</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622E83C4" w14:textId="768A3FDF" w:rsidR="00FE252D" w:rsidRPr="00CD4A1E" w:rsidRDefault="00FE252D" w:rsidP="00FE252D">
            <w:pPr>
              <w:jc w:val="center"/>
              <w:rPr>
                <w:color w:val="000000" w:themeColor="text1"/>
                <w:sz w:val="16"/>
                <w:szCs w:val="16"/>
                <w:lang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75F169AA" w14:textId="50F67340" w:rsidR="00FE252D" w:rsidRPr="00654506" w:rsidRDefault="00FE252D" w:rsidP="00FE252D">
            <w:pPr>
              <w:jc w:val="center"/>
              <w:rPr>
                <w:color w:val="000000" w:themeColor="text1"/>
                <w:sz w:val="20"/>
                <w:szCs w:val="20"/>
                <w:lang w:eastAsia="ru-RU"/>
              </w:rPr>
            </w:pPr>
            <w:r w:rsidRPr="00FE252D">
              <w:rPr>
                <w:sz w:val="20"/>
                <w:szCs w:val="20"/>
              </w:rPr>
              <w:t>0,001293</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96F98AA" w14:textId="6798BFD9" w:rsidR="00FE252D" w:rsidRPr="00654506" w:rsidRDefault="00FE252D" w:rsidP="00FE252D">
            <w:pPr>
              <w:jc w:val="center"/>
              <w:rPr>
                <w:color w:val="000000" w:themeColor="text1"/>
                <w:sz w:val="20"/>
                <w:szCs w:val="20"/>
                <w:lang w:eastAsia="ru-RU"/>
              </w:rPr>
            </w:pPr>
            <w:r w:rsidRPr="00FE252D">
              <w:rPr>
                <w:sz w:val="20"/>
                <w:szCs w:val="20"/>
              </w:rPr>
              <w:t>14 087,10</w:t>
            </w:r>
          </w:p>
        </w:tc>
        <w:tc>
          <w:tcPr>
            <w:tcW w:w="1276" w:type="dxa"/>
            <w:noWrap/>
            <w:vAlign w:val="center"/>
            <w:hideMark/>
          </w:tcPr>
          <w:p w14:paraId="59409FFA" w14:textId="65E74D94" w:rsidR="00FE252D" w:rsidRPr="00654506" w:rsidRDefault="00FE252D" w:rsidP="00FE252D">
            <w:pPr>
              <w:jc w:val="center"/>
              <w:rPr>
                <w:color w:val="000000" w:themeColor="text1"/>
                <w:sz w:val="20"/>
                <w:szCs w:val="20"/>
                <w:lang w:eastAsia="ru-RU"/>
              </w:rPr>
            </w:pPr>
            <w:r w:rsidRPr="00FE252D">
              <w:rPr>
                <w:sz w:val="20"/>
                <w:szCs w:val="20"/>
              </w:rPr>
              <w:t>0,00194</w:t>
            </w:r>
          </w:p>
        </w:tc>
        <w:tc>
          <w:tcPr>
            <w:tcW w:w="1276" w:type="dxa"/>
            <w:noWrap/>
            <w:vAlign w:val="center"/>
            <w:hideMark/>
          </w:tcPr>
          <w:p w14:paraId="1F461B14" w14:textId="6422630E" w:rsidR="00FE252D" w:rsidRPr="00654506" w:rsidRDefault="00FE252D" w:rsidP="00FE252D">
            <w:pPr>
              <w:jc w:val="center"/>
              <w:rPr>
                <w:color w:val="000000" w:themeColor="text1"/>
                <w:sz w:val="20"/>
                <w:szCs w:val="20"/>
                <w:lang w:eastAsia="ru-RU"/>
              </w:rPr>
            </w:pPr>
            <w:r w:rsidRPr="00FE252D">
              <w:rPr>
                <w:sz w:val="20"/>
                <w:szCs w:val="20"/>
              </w:rPr>
              <w:t>15 032,10</w:t>
            </w:r>
          </w:p>
        </w:tc>
      </w:tr>
      <w:tr w:rsidR="00CD4A1E" w:rsidRPr="00991591" w14:paraId="726197B1" w14:textId="77777777" w:rsidTr="00156B06">
        <w:trPr>
          <w:trHeight w:val="267"/>
        </w:trPr>
        <w:tc>
          <w:tcPr>
            <w:tcW w:w="992" w:type="dxa"/>
            <w:noWrap/>
            <w:vAlign w:val="center"/>
            <w:hideMark/>
          </w:tcPr>
          <w:p w14:paraId="3DAFB4BE"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2.1.10.2</w:t>
            </w:r>
          </w:p>
        </w:tc>
        <w:tc>
          <w:tcPr>
            <w:tcW w:w="1986" w:type="dxa"/>
            <w:vAlign w:val="center"/>
            <w:hideMark/>
          </w:tcPr>
          <w:p w14:paraId="18B5A9FA" w14:textId="77777777" w:rsidR="00FE252D" w:rsidRPr="00654506" w:rsidRDefault="00FE252D" w:rsidP="00FE252D">
            <w:pPr>
              <w:rPr>
                <w:color w:val="000000" w:themeColor="text1"/>
                <w:sz w:val="20"/>
                <w:szCs w:val="20"/>
                <w:lang w:eastAsia="ru-RU"/>
              </w:rPr>
            </w:pPr>
            <w:proofErr w:type="spellStart"/>
            <w:r w:rsidRPr="00654506">
              <w:rPr>
                <w:color w:val="000000" w:themeColor="text1"/>
                <w:sz w:val="20"/>
                <w:szCs w:val="20"/>
                <w:lang w:eastAsia="ru-RU"/>
              </w:rPr>
              <w:t>пациентов</w:t>
            </w:r>
            <w:proofErr w:type="spellEnd"/>
            <w:r w:rsidRPr="00654506">
              <w:rPr>
                <w:color w:val="000000" w:themeColor="text1"/>
                <w:sz w:val="20"/>
                <w:szCs w:val="20"/>
                <w:lang w:eastAsia="ru-RU"/>
              </w:rPr>
              <w:t xml:space="preserve"> с </w:t>
            </w:r>
            <w:proofErr w:type="spellStart"/>
            <w:r w:rsidRPr="00654506">
              <w:rPr>
                <w:color w:val="000000" w:themeColor="text1"/>
                <w:sz w:val="20"/>
                <w:szCs w:val="20"/>
                <w:lang w:eastAsia="ru-RU"/>
              </w:rPr>
              <w:t>артериальной</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гипертензией</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6B3BE374" w14:textId="30C1576E" w:rsidR="00FE252D" w:rsidRPr="00CD4A1E" w:rsidRDefault="00FE252D" w:rsidP="00FE252D">
            <w:pPr>
              <w:jc w:val="center"/>
              <w:rPr>
                <w:color w:val="000000" w:themeColor="text1"/>
                <w:sz w:val="16"/>
                <w:szCs w:val="16"/>
                <w:lang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0C46A434" w14:textId="19CECBBC" w:rsidR="00FE252D" w:rsidRPr="00654506" w:rsidRDefault="00FE252D" w:rsidP="00FE252D">
            <w:pPr>
              <w:jc w:val="center"/>
              <w:rPr>
                <w:color w:val="000000" w:themeColor="text1"/>
                <w:sz w:val="20"/>
                <w:szCs w:val="20"/>
                <w:lang w:eastAsia="ru-RU"/>
              </w:rPr>
            </w:pPr>
            <w:r w:rsidRPr="00FE252D">
              <w:rPr>
                <w:sz w:val="20"/>
                <w:szCs w:val="20"/>
              </w:rPr>
              <w:t>0,039695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D162434" w14:textId="53DFD125" w:rsidR="00FE252D" w:rsidRPr="00654506" w:rsidRDefault="00FE252D" w:rsidP="00FE252D">
            <w:pPr>
              <w:jc w:val="center"/>
              <w:rPr>
                <w:color w:val="000000" w:themeColor="text1"/>
                <w:sz w:val="20"/>
                <w:szCs w:val="20"/>
                <w:lang w:eastAsia="ru-RU"/>
              </w:rPr>
            </w:pPr>
            <w:r w:rsidRPr="00FE252D">
              <w:rPr>
                <w:sz w:val="20"/>
                <w:szCs w:val="20"/>
              </w:rPr>
              <w:t>4 345,00</w:t>
            </w:r>
          </w:p>
        </w:tc>
        <w:tc>
          <w:tcPr>
            <w:tcW w:w="1276" w:type="dxa"/>
            <w:noWrap/>
            <w:vAlign w:val="center"/>
            <w:hideMark/>
          </w:tcPr>
          <w:p w14:paraId="2577930B" w14:textId="09F3D47E" w:rsidR="00FE252D" w:rsidRPr="00654506" w:rsidRDefault="00FE252D" w:rsidP="00FE252D">
            <w:pPr>
              <w:jc w:val="center"/>
              <w:rPr>
                <w:color w:val="000000" w:themeColor="text1"/>
                <w:sz w:val="20"/>
                <w:szCs w:val="20"/>
                <w:lang w:eastAsia="ru-RU"/>
              </w:rPr>
            </w:pPr>
            <w:r w:rsidRPr="00FE252D">
              <w:rPr>
                <w:sz w:val="20"/>
                <w:szCs w:val="20"/>
              </w:rPr>
              <w:t>0,040891</w:t>
            </w:r>
          </w:p>
        </w:tc>
        <w:tc>
          <w:tcPr>
            <w:tcW w:w="1276" w:type="dxa"/>
            <w:noWrap/>
            <w:vAlign w:val="center"/>
            <w:hideMark/>
          </w:tcPr>
          <w:p w14:paraId="7750D0A7" w14:textId="26BCB140" w:rsidR="00FE252D" w:rsidRPr="00654506" w:rsidRDefault="00FE252D" w:rsidP="00FE252D">
            <w:pPr>
              <w:jc w:val="center"/>
              <w:rPr>
                <w:color w:val="000000" w:themeColor="text1"/>
                <w:sz w:val="20"/>
                <w:szCs w:val="20"/>
                <w:lang w:eastAsia="ru-RU"/>
              </w:rPr>
            </w:pPr>
            <w:r w:rsidRPr="00FE252D">
              <w:rPr>
                <w:sz w:val="20"/>
                <w:szCs w:val="20"/>
              </w:rPr>
              <w:t>4 618,80</w:t>
            </w:r>
          </w:p>
        </w:tc>
      </w:tr>
      <w:tr w:rsidR="00CD4A1E" w:rsidRPr="00991591" w14:paraId="783C9011" w14:textId="77777777" w:rsidTr="00156B06">
        <w:trPr>
          <w:trHeight w:val="514"/>
        </w:trPr>
        <w:tc>
          <w:tcPr>
            <w:tcW w:w="992" w:type="dxa"/>
            <w:noWrap/>
            <w:vAlign w:val="center"/>
            <w:hideMark/>
          </w:tcPr>
          <w:p w14:paraId="2505596A"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2.1.11.</w:t>
            </w:r>
          </w:p>
        </w:tc>
        <w:tc>
          <w:tcPr>
            <w:tcW w:w="1986" w:type="dxa"/>
            <w:tcBorders>
              <w:bottom w:val="single" w:sz="4" w:space="0" w:color="auto"/>
            </w:tcBorders>
            <w:vAlign w:val="center"/>
            <w:hideMark/>
          </w:tcPr>
          <w:p w14:paraId="5943F193"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Посещения с профилактическими целями центров здоровья, включая диспансерное наблюдение</w:t>
            </w:r>
          </w:p>
        </w:tc>
        <w:tc>
          <w:tcPr>
            <w:tcW w:w="1417" w:type="dxa"/>
            <w:tcBorders>
              <w:top w:val="nil"/>
              <w:left w:val="single" w:sz="4" w:space="0" w:color="auto"/>
              <w:bottom w:val="single" w:sz="4" w:space="0" w:color="auto"/>
              <w:right w:val="single" w:sz="4" w:space="0" w:color="auto"/>
            </w:tcBorders>
            <w:shd w:val="clear" w:color="auto" w:fill="auto"/>
            <w:vAlign w:val="center"/>
          </w:tcPr>
          <w:p w14:paraId="3CC79CAA" w14:textId="0443F5E6" w:rsidR="00FE252D" w:rsidRPr="00CD4A1E" w:rsidRDefault="00FE252D" w:rsidP="00FE252D">
            <w:pPr>
              <w:jc w:val="center"/>
              <w:rPr>
                <w:color w:val="000000" w:themeColor="text1"/>
                <w:sz w:val="16"/>
                <w:szCs w:val="16"/>
                <w:lang w:val="ru-RU" w:eastAsia="ru-RU"/>
              </w:rPr>
            </w:pPr>
            <w:proofErr w:type="spellStart"/>
            <w:r w:rsidRPr="00CD4A1E">
              <w:rPr>
                <w:sz w:val="16"/>
                <w:szCs w:val="16"/>
              </w:rPr>
              <w:t>комплексное</w:t>
            </w:r>
            <w:proofErr w:type="spellEnd"/>
            <w:r w:rsidRPr="00CD4A1E">
              <w:rPr>
                <w:sz w:val="16"/>
                <w:szCs w:val="16"/>
              </w:rPr>
              <w:t xml:space="preserve"> </w:t>
            </w:r>
            <w:proofErr w:type="spellStart"/>
            <w:r w:rsidRPr="00CD4A1E">
              <w:rPr>
                <w:sz w:val="16"/>
                <w:szCs w:val="16"/>
              </w:rPr>
              <w:t>посещение</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1E978BD7" w14:textId="70F4C598" w:rsidR="00FE252D" w:rsidRPr="00654506" w:rsidRDefault="00FE252D" w:rsidP="00FE252D">
            <w:pPr>
              <w:jc w:val="center"/>
              <w:rPr>
                <w:color w:val="000000" w:themeColor="text1"/>
                <w:sz w:val="20"/>
                <w:szCs w:val="20"/>
                <w:lang w:eastAsia="ru-RU"/>
              </w:rPr>
            </w:pPr>
            <w:r w:rsidRPr="00FE252D">
              <w:rPr>
                <w:sz w:val="20"/>
                <w:szCs w:val="20"/>
              </w:rPr>
              <w:t>0,032831</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6DC7F1D" w14:textId="36951A3F" w:rsidR="00FE252D" w:rsidRPr="00654506" w:rsidRDefault="00FE252D" w:rsidP="00FE252D">
            <w:pPr>
              <w:jc w:val="center"/>
              <w:rPr>
                <w:color w:val="000000" w:themeColor="text1"/>
                <w:sz w:val="20"/>
                <w:szCs w:val="20"/>
                <w:lang w:eastAsia="ru-RU"/>
              </w:rPr>
            </w:pPr>
            <w:r w:rsidRPr="00FE252D">
              <w:rPr>
                <w:sz w:val="20"/>
                <w:szCs w:val="20"/>
              </w:rPr>
              <w:t>6 528,50</w:t>
            </w:r>
          </w:p>
        </w:tc>
        <w:tc>
          <w:tcPr>
            <w:tcW w:w="1276" w:type="dxa"/>
            <w:tcBorders>
              <w:bottom w:val="single" w:sz="4" w:space="0" w:color="auto"/>
            </w:tcBorders>
            <w:noWrap/>
            <w:vAlign w:val="center"/>
            <w:hideMark/>
          </w:tcPr>
          <w:p w14:paraId="4405445E" w14:textId="0BB7EDBA" w:rsidR="00FE252D" w:rsidRPr="00654506" w:rsidRDefault="00FE252D" w:rsidP="00FE252D">
            <w:pPr>
              <w:jc w:val="center"/>
              <w:rPr>
                <w:color w:val="000000" w:themeColor="text1"/>
                <w:sz w:val="20"/>
                <w:szCs w:val="20"/>
                <w:lang w:eastAsia="ru-RU"/>
              </w:rPr>
            </w:pPr>
            <w:r w:rsidRPr="00FE252D">
              <w:rPr>
                <w:sz w:val="20"/>
                <w:szCs w:val="20"/>
              </w:rPr>
              <w:t>0,032831</w:t>
            </w:r>
          </w:p>
        </w:tc>
        <w:tc>
          <w:tcPr>
            <w:tcW w:w="1276" w:type="dxa"/>
            <w:noWrap/>
            <w:vAlign w:val="center"/>
            <w:hideMark/>
          </w:tcPr>
          <w:p w14:paraId="191C92E8" w14:textId="4CE97216" w:rsidR="00FE252D" w:rsidRPr="00654506" w:rsidRDefault="00FE252D" w:rsidP="00FE252D">
            <w:pPr>
              <w:jc w:val="center"/>
              <w:rPr>
                <w:color w:val="000000" w:themeColor="text1"/>
                <w:sz w:val="20"/>
                <w:szCs w:val="20"/>
                <w:lang w:eastAsia="ru-RU"/>
              </w:rPr>
            </w:pPr>
            <w:r w:rsidRPr="00FE252D">
              <w:rPr>
                <w:sz w:val="20"/>
                <w:szCs w:val="20"/>
              </w:rPr>
              <w:t>6 960,70</w:t>
            </w:r>
          </w:p>
        </w:tc>
      </w:tr>
      <w:tr w:rsidR="00CD4A1E" w:rsidRPr="00991591" w14:paraId="6237BF65" w14:textId="77777777" w:rsidTr="00156B06">
        <w:trPr>
          <w:trHeight w:val="1905"/>
        </w:trPr>
        <w:tc>
          <w:tcPr>
            <w:tcW w:w="992" w:type="dxa"/>
            <w:tcBorders>
              <w:right w:val="single" w:sz="4" w:space="0" w:color="auto"/>
            </w:tcBorders>
            <w:noWrap/>
            <w:vAlign w:val="center"/>
            <w:hideMark/>
          </w:tcPr>
          <w:p w14:paraId="5FB6933F" w14:textId="77777777" w:rsidR="00FE252D" w:rsidRPr="00654506" w:rsidRDefault="00FE252D" w:rsidP="00FE252D">
            <w:pPr>
              <w:rPr>
                <w:b/>
                <w:bCs/>
                <w:color w:val="000000" w:themeColor="text1"/>
                <w:sz w:val="20"/>
                <w:szCs w:val="20"/>
                <w:lang w:eastAsia="ru-RU"/>
              </w:rPr>
            </w:pPr>
            <w:r w:rsidRPr="00654506">
              <w:rPr>
                <w:b/>
                <w:bCs/>
                <w:color w:val="000000" w:themeColor="text1"/>
                <w:sz w:val="20"/>
                <w:szCs w:val="20"/>
                <w:lang w:eastAsia="ru-RU"/>
              </w:rPr>
              <w:lastRenderedPageBreak/>
              <w:t>3.</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A3BD35E" w14:textId="77777777" w:rsidR="00FE252D" w:rsidRPr="00654506" w:rsidRDefault="00FE252D" w:rsidP="00FE252D">
            <w:pPr>
              <w:rPr>
                <w:b/>
                <w:bCs/>
                <w:color w:val="000000" w:themeColor="text1"/>
                <w:sz w:val="20"/>
                <w:szCs w:val="20"/>
                <w:lang w:val="ru-RU" w:eastAsia="ru-RU"/>
              </w:rPr>
            </w:pPr>
            <w:r w:rsidRPr="00654506">
              <w:rPr>
                <w:b/>
                <w:bCs/>
                <w:color w:val="000000" w:themeColor="text1"/>
                <w:sz w:val="20"/>
                <w:szCs w:val="20"/>
                <w:lang w:val="ru-RU" w:eastAsia="ru-RU"/>
              </w:rPr>
              <w:t>В условиях дневных стационаров (специализированная медицинская помощь, первичная медико-санитарная помощь), за исключением медицинской реабилитации, из них: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05BED5A" w14:textId="4C9B1765" w:rsidR="00FE252D" w:rsidRPr="00CD4A1E" w:rsidRDefault="00FE252D" w:rsidP="00FE252D">
            <w:pPr>
              <w:jc w:val="center"/>
              <w:rPr>
                <w:b/>
                <w:bCs/>
                <w:color w:val="000000" w:themeColor="text1"/>
                <w:sz w:val="16"/>
                <w:szCs w:val="16"/>
                <w:lang w:val="ru-RU" w:eastAsia="ru-RU"/>
              </w:rPr>
            </w:pPr>
            <w:proofErr w:type="spellStart"/>
            <w:r w:rsidRPr="00CD4A1E">
              <w:rPr>
                <w:b/>
                <w:bCs/>
                <w:sz w:val="16"/>
                <w:szCs w:val="16"/>
              </w:rPr>
              <w:t>случай</w:t>
            </w:r>
            <w:proofErr w:type="spellEnd"/>
            <w:r w:rsidRPr="00CD4A1E">
              <w:rPr>
                <w:b/>
                <w:bCs/>
                <w:sz w:val="16"/>
                <w:szCs w:val="16"/>
              </w:rPr>
              <w:t xml:space="preserve"> </w:t>
            </w:r>
            <w:proofErr w:type="spellStart"/>
            <w:r w:rsidRPr="00CD4A1E">
              <w:rPr>
                <w:b/>
                <w:bCs/>
                <w:sz w:val="16"/>
                <w:szCs w:val="16"/>
              </w:rPr>
              <w:t>лечения</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8A42C" w14:textId="67C7A5E6" w:rsidR="00FE252D" w:rsidRPr="00654506" w:rsidRDefault="00FE252D" w:rsidP="00FE252D">
            <w:pPr>
              <w:jc w:val="center"/>
              <w:rPr>
                <w:b/>
                <w:bCs/>
                <w:color w:val="000000" w:themeColor="text1"/>
                <w:sz w:val="20"/>
                <w:szCs w:val="20"/>
                <w:lang w:eastAsia="ru-RU"/>
              </w:rPr>
            </w:pPr>
            <w:r w:rsidRPr="00CD4A1E">
              <w:rPr>
                <w:b/>
                <w:bCs/>
                <w:sz w:val="20"/>
                <w:szCs w:val="20"/>
              </w:rPr>
              <w:t>0,069345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F22E6" w14:textId="7984F6D4" w:rsidR="00FE252D" w:rsidRPr="00654506" w:rsidRDefault="00FE252D" w:rsidP="00FE252D">
            <w:pPr>
              <w:jc w:val="center"/>
              <w:rPr>
                <w:b/>
                <w:bCs/>
                <w:color w:val="000000" w:themeColor="text1"/>
                <w:sz w:val="20"/>
                <w:szCs w:val="20"/>
                <w:lang w:eastAsia="ru-RU"/>
              </w:rPr>
            </w:pPr>
            <w:r w:rsidRPr="00CD4A1E">
              <w:rPr>
                <w:b/>
                <w:bCs/>
                <w:sz w:val="20"/>
                <w:szCs w:val="20"/>
              </w:rPr>
              <w:t>124 772,64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95A8F25" w14:textId="1FCEB21F" w:rsidR="00FE252D" w:rsidRPr="00654506" w:rsidRDefault="00FE252D" w:rsidP="00FE252D">
            <w:pPr>
              <w:jc w:val="center"/>
              <w:rPr>
                <w:b/>
                <w:bCs/>
                <w:color w:val="000000" w:themeColor="text1"/>
                <w:sz w:val="20"/>
                <w:szCs w:val="20"/>
                <w:lang w:eastAsia="ru-RU"/>
              </w:rPr>
            </w:pPr>
            <w:r w:rsidRPr="00CD4A1E">
              <w:rPr>
                <w:b/>
                <w:bCs/>
                <w:sz w:val="20"/>
                <w:szCs w:val="20"/>
              </w:rPr>
              <w:t>0,069345</w:t>
            </w:r>
          </w:p>
        </w:tc>
        <w:tc>
          <w:tcPr>
            <w:tcW w:w="1276" w:type="dxa"/>
            <w:tcBorders>
              <w:left w:val="single" w:sz="4" w:space="0" w:color="auto"/>
            </w:tcBorders>
            <w:noWrap/>
            <w:vAlign w:val="center"/>
            <w:hideMark/>
          </w:tcPr>
          <w:p w14:paraId="02326420" w14:textId="684A6F84" w:rsidR="00FE252D" w:rsidRPr="00654506" w:rsidRDefault="00FE252D" w:rsidP="00FE252D">
            <w:pPr>
              <w:jc w:val="center"/>
              <w:rPr>
                <w:b/>
                <w:bCs/>
                <w:color w:val="000000" w:themeColor="text1"/>
                <w:sz w:val="20"/>
                <w:szCs w:val="20"/>
                <w:lang w:eastAsia="ru-RU"/>
              </w:rPr>
            </w:pPr>
            <w:r w:rsidRPr="00CD4A1E">
              <w:rPr>
                <w:b/>
                <w:bCs/>
                <w:sz w:val="20"/>
                <w:szCs w:val="20"/>
              </w:rPr>
              <w:t>131 124,28</w:t>
            </w:r>
          </w:p>
        </w:tc>
      </w:tr>
      <w:tr w:rsidR="00CD4A1E" w:rsidRPr="00991591" w14:paraId="0F311A1E" w14:textId="77777777" w:rsidTr="00156B06">
        <w:trPr>
          <w:trHeight w:val="645"/>
        </w:trPr>
        <w:tc>
          <w:tcPr>
            <w:tcW w:w="992" w:type="dxa"/>
            <w:noWrap/>
            <w:vAlign w:val="center"/>
            <w:hideMark/>
          </w:tcPr>
          <w:p w14:paraId="0FB66023"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3.1.</w:t>
            </w:r>
          </w:p>
        </w:tc>
        <w:tc>
          <w:tcPr>
            <w:tcW w:w="1986" w:type="dxa"/>
            <w:tcBorders>
              <w:top w:val="single" w:sz="4" w:space="0" w:color="auto"/>
            </w:tcBorders>
            <w:vAlign w:val="center"/>
            <w:hideMark/>
          </w:tcPr>
          <w:p w14:paraId="6292CC0B"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для медицинской помощи по профилю "онкология"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1A325B9" w14:textId="74DD6564" w:rsidR="00FE252D" w:rsidRPr="00CD4A1E" w:rsidRDefault="00FE252D" w:rsidP="00FE252D">
            <w:pPr>
              <w:jc w:val="center"/>
              <w:rPr>
                <w:color w:val="000000" w:themeColor="text1"/>
                <w:sz w:val="16"/>
                <w:szCs w:val="16"/>
                <w:lang w:val="ru-RU" w:eastAsia="ru-RU"/>
              </w:rPr>
            </w:pPr>
            <w:proofErr w:type="spellStart"/>
            <w:r w:rsidRPr="00CD4A1E">
              <w:rPr>
                <w:sz w:val="16"/>
                <w:szCs w:val="16"/>
              </w:rPr>
              <w:t>случай</w:t>
            </w:r>
            <w:proofErr w:type="spellEnd"/>
            <w:r w:rsidRPr="00CD4A1E">
              <w:rPr>
                <w:sz w:val="16"/>
                <w:szCs w:val="16"/>
              </w:rPr>
              <w:t xml:space="preserve"> </w:t>
            </w:r>
            <w:proofErr w:type="spellStart"/>
            <w:r w:rsidRPr="00CD4A1E">
              <w:rPr>
                <w:sz w:val="16"/>
                <w:szCs w:val="16"/>
              </w:rPr>
              <w:t>лечения</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4AABE14" w14:textId="7D7C4781" w:rsidR="00FE252D" w:rsidRPr="00654506" w:rsidRDefault="00FE252D" w:rsidP="00FE252D">
            <w:pPr>
              <w:jc w:val="center"/>
              <w:rPr>
                <w:color w:val="000000" w:themeColor="text1"/>
                <w:sz w:val="20"/>
                <w:szCs w:val="20"/>
                <w:lang w:eastAsia="ru-RU"/>
              </w:rPr>
            </w:pPr>
            <w:r w:rsidRPr="00FE252D">
              <w:rPr>
                <w:sz w:val="20"/>
                <w:szCs w:val="20"/>
              </w:rPr>
              <w:t>0,014388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AD751" w14:textId="3A7D8568" w:rsidR="00FE252D" w:rsidRPr="00654506" w:rsidRDefault="00FE252D" w:rsidP="00FE252D">
            <w:pPr>
              <w:jc w:val="center"/>
              <w:rPr>
                <w:color w:val="000000" w:themeColor="text1"/>
                <w:sz w:val="20"/>
                <w:szCs w:val="20"/>
                <w:lang w:eastAsia="ru-RU"/>
              </w:rPr>
            </w:pPr>
            <w:r w:rsidRPr="00FE252D">
              <w:rPr>
                <w:sz w:val="20"/>
                <w:szCs w:val="20"/>
              </w:rPr>
              <w:t>306 739,83</w:t>
            </w:r>
          </w:p>
        </w:tc>
        <w:tc>
          <w:tcPr>
            <w:tcW w:w="1276" w:type="dxa"/>
            <w:tcBorders>
              <w:top w:val="single" w:sz="4" w:space="0" w:color="auto"/>
            </w:tcBorders>
            <w:noWrap/>
            <w:vAlign w:val="center"/>
            <w:hideMark/>
          </w:tcPr>
          <w:p w14:paraId="7332EDED" w14:textId="75E55AB1" w:rsidR="00FE252D" w:rsidRPr="00654506" w:rsidRDefault="00FE252D" w:rsidP="00FE252D">
            <w:pPr>
              <w:jc w:val="center"/>
              <w:rPr>
                <w:color w:val="000000" w:themeColor="text1"/>
                <w:sz w:val="20"/>
                <w:szCs w:val="20"/>
                <w:lang w:eastAsia="ru-RU"/>
              </w:rPr>
            </w:pPr>
            <w:r w:rsidRPr="00FE252D">
              <w:rPr>
                <w:sz w:val="20"/>
                <w:szCs w:val="20"/>
              </w:rPr>
              <w:t>0,014388</w:t>
            </w:r>
          </w:p>
        </w:tc>
        <w:tc>
          <w:tcPr>
            <w:tcW w:w="1276" w:type="dxa"/>
            <w:noWrap/>
            <w:vAlign w:val="center"/>
            <w:hideMark/>
          </w:tcPr>
          <w:p w14:paraId="03DEA373" w14:textId="5D75E62F" w:rsidR="00FE252D" w:rsidRPr="00654506" w:rsidRDefault="00FE252D" w:rsidP="00FE252D">
            <w:pPr>
              <w:jc w:val="center"/>
              <w:rPr>
                <w:color w:val="000000" w:themeColor="text1"/>
                <w:sz w:val="20"/>
                <w:szCs w:val="20"/>
                <w:lang w:eastAsia="ru-RU"/>
              </w:rPr>
            </w:pPr>
            <w:r w:rsidRPr="00FE252D">
              <w:rPr>
                <w:sz w:val="20"/>
                <w:szCs w:val="20"/>
              </w:rPr>
              <w:t>322 531,77</w:t>
            </w:r>
          </w:p>
        </w:tc>
      </w:tr>
      <w:tr w:rsidR="00CD4A1E" w:rsidRPr="00991591" w14:paraId="4D5AF232" w14:textId="77777777" w:rsidTr="00156B06">
        <w:trPr>
          <w:trHeight w:val="701"/>
        </w:trPr>
        <w:tc>
          <w:tcPr>
            <w:tcW w:w="992" w:type="dxa"/>
            <w:noWrap/>
            <w:vAlign w:val="center"/>
            <w:hideMark/>
          </w:tcPr>
          <w:p w14:paraId="69C3B23C"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3.2.</w:t>
            </w:r>
          </w:p>
        </w:tc>
        <w:tc>
          <w:tcPr>
            <w:tcW w:w="1986" w:type="dxa"/>
            <w:vAlign w:val="center"/>
            <w:hideMark/>
          </w:tcPr>
          <w:p w14:paraId="139990A0"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для медицинской помощи при экстракорпоральном оплодотворении</w:t>
            </w:r>
          </w:p>
        </w:tc>
        <w:tc>
          <w:tcPr>
            <w:tcW w:w="1417" w:type="dxa"/>
            <w:tcBorders>
              <w:top w:val="nil"/>
              <w:left w:val="single" w:sz="4" w:space="0" w:color="auto"/>
              <w:bottom w:val="single" w:sz="4" w:space="0" w:color="auto"/>
              <w:right w:val="single" w:sz="4" w:space="0" w:color="auto"/>
            </w:tcBorders>
            <w:shd w:val="clear" w:color="auto" w:fill="auto"/>
            <w:vAlign w:val="center"/>
          </w:tcPr>
          <w:p w14:paraId="375007C0" w14:textId="6C879627" w:rsidR="00FE252D" w:rsidRPr="00CD4A1E" w:rsidRDefault="00FE252D" w:rsidP="00FE252D">
            <w:pPr>
              <w:jc w:val="center"/>
              <w:rPr>
                <w:color w:val="000000" w:themeColor="text1"/>
                <w:sz w:val="16"/>
                <w:szCs w:val="16"/>
                <w:lang w:val="ru-RU" w:eastAsia="ru-RU"/>
              </w:rPr>
            </w:pPr>
            <w:proofErr w:type="spellStart"/>
            <w:r w:rsidRPr="00CD4A1E">
              <w:rPr>
                <w:sz w:val="16"/>
                <w:szCs w:val="16"/>
              </w:rPr>
              <w:t>случай</w:t>
            </w:r>
            <w:proofErr w:type="spellEnd"/>
            <w:r w:rsidRPr="00CD4A1E">
              <w:rPr>
                <w:sz w:val="16"/>
                <w:szCs w:val="16"/>
              </w:rPr>
              <w:t xml:space="preserve"> </w:t>
            </w:r>
            <w:proofErr w:type="spellStart"/>
            <w:r w:rsidRPr="00CD4A1E">
              <w:rPr>
                <w:sz w:val="16"/>
                <w:szCs w:val="16"/>
              </w:rPr>
              <w:t>лечения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054E0207" w14:textId="041FEA45" w:rsidR="00FE252D" w:rsidRPr="00654506" w:rsidRDefault="00FE252D" w:rsidP="00FE252D">
            <w:pPr>
              <w:jc w:val="center"/>
              <w:rPr>
                <w:color w:val="000000" w:themeColor="text1"/>
                <w:sz w:val="20"/>
                <w:szCs w:val="20"/>
                <w:lang w:eastAsia="ru-RU"/>
              </w:rPr>
            </w:pPr>
            <w:r w:rsidRPr="00FE252D">
              <w:rPr>
                <w:sz w:val="20"/>
                <w:szCs w:val="20"/>
              </w:rPr>
              <w:t>0,000741</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CB066FD" w14:textId="7C0E0F55" w:rsidR="00FE252D" w:rsidRPr="00654506" w:rsidRDefault="00FE252D" w:rsidP="00FE252D">
            <w:pPr>
              <w:jc w:val="center"/>
              <w:rPr>
                <w:color w:val="000000" w:themeColor="text1"/>
                <w:sz w:val="20"/>
                <w:szCs w:val="20"/>
                <w:lang w:eastAsia="ru-RU"/>
              </w:rPr>
            </w:pPr>
            <w:r w:rsidRPr="00FE252D">
              <w:rPr>
                <w:sz w:val="20"/>
                <w:szCs w:val="20"/>
              </w:rPr>
              <w:t>448 585,41</w:t>
            </w:r>
          </w:p>
        </w:tc>
        <w:tc>
          <w:tcPr>
            <w:tcW w:w="1276" w:type="dxa"/>
            <w:noWrap/>
            <w:vAlign w:val="center"/>
            <w:hideMark/>
          </w:tcPr>
          <w:p w14:paraId="366BC457" w14:textId="6BE089D5" w:rsidR="00FE252D" w:rsidRPr="00654506" w:rsidRDefault="00FE252D" w:rsidP="00FE252D">
            <w:pPr>
              <w:jc w:val="center"/>
              <w:rPr>
                <w:color w:val="000000" w:themeColor="text1"/>
                <w:sz w:val="20"/>
                <w:szCs w:val="20"/>
                <w:lang w:eastAsia="ru-RU"/>
              </w:rPr>
            </w:pPr>
            <w:r w:rsidRPr="00FE252D">
              <w:rPr>
                <w:sz w:val="20"/>
                <w:szCs w:val="20"/>
              </w:rPr>
              <w:t>0,000741</w:t>
            </w:r>
          </w:p>
        </w:tc>
        <w:tc>
          <w:tcPr>
            <w:tcW w:w="1276" w:type="dxa"/>
            <w:noWrap/>
            <w:vAlign w:val="center"/>
            <w:hideMark/>
          </w:tcPr>
          <w:p w14:paraId="5F57FB92" w14:textId="529F2EB5" w:rsidR="00FE252D" w:rsidRPr="00654506" w:rsidRDefault="00FE252D" w:rsidP="00FE252D">
            <w:pPr>
              <w:jc w:val="center"/>
              <w:rPr>
                <w:color w:val="000000" w:themeColor="text1"/>
                <w:sz w:val="20"/>
                <w:szCs w:val="20"/>
                <w:lang w:eastAsia="ru-RU"/>
              </w:rPr>
            </w:pPr>
            <w:r w:rsidRPr="00FE252D">
              <w:rPr>
                <w:sz w:val="20"/>
                <w:szCs w:val="20"/>
              </w:rPr>
              <w:t>469 552,95</w:t>
            </w:r>
          </w:p>
        </w:tc>
      </w:tr>
      <w:tr w:rsidR="00CD4A1E" w:rsidRPr="00991591" w14:paraId="45DDD430" w14:textId="77777777" w:rsidTr="00156B06">
        <w:trPr>
          <w:trHeight w:val="960"/>
        </w:trPr>
        <w:tc>
          <w:tcPr>
            <w:tcW w:w="992" w:type="dxa"/>
            <w:noWrap/>
            <w:vAlign w:val="center"/>
            <w:hideMark/>
          </w:tcPr>
          <w:p w14:paraId="350A400E"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3.3.</w:t>
            </w:r>
          </w:p>
        </w:tc>
        <w:tc>
          <w:tcPr>
            <w:tcW w:w="1986" w:type="dxa"/>
            <w:vAlign w:val="center"/>
            <w:hideMark/>
          </w:tcPr>
          <w:p w14:paraId="65483565"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для оказания медицинской помощи больным с вирусным гепатитом С медицинскими организациями</w:t>
            </w:r>
          </w:p>
        </w:tc>
        <w:tc>
          <w:tcPr>
            <w:tcW w:w="1417" w:type="dxa"/>
            <w:tcBorders>
              <w:top w:val="nil"/>
              <w:left w:val="single" w:sz="4" w:space="0" w:color="auto"/>
              <w:bottom w:val="single" w:sz="4" w:space="0" w:color="auto"/>
              <w:right w:val="single" w:sz="4" w:space="0" w:color="auto"/>
            </w:tcBorders>
            <w:shd w:val="clear" w:color="auto" w:fill="auto"/>
            <w:vAlign w:val="center"/>
          </w:tcPr>
          <w:p w14:paraId="641EA60A" w14:textId="28983481" w:rsidR="00FE252D" w:rsidRPr="00CD4A1E" w:rsidRDefault="00FE252D" w:rsidP="00FE252D">
            <w:pPr>
              <w:jc w:val="center"/>
              <w:rPr>
                <w:color w:val="000000" w:themeColor="text1"/>
                <w:sz w:val="16"/>
                <w:szCs w:val="16"/>
                <w:lang w:val="ru-RU" w:eastAsia="ru-RU"/>
              </w:rPr>
            </w:pPr>
            <w:proofErr w:type="spellStart"/>
            <w:r w:rsidRPr="00CD4A1E">
              <w:rPr>
                <w:sz w:val="16"/>
                <w:szCs w:val="16"/>
              </w:rPr>
              <w:t>случай</w:t>
            </w:r>
            <w:proofErr w:type="spellEnd"/>
            <w:r w:rsidRPr="00CD4A1E">
              <w:rPr>
                <w:sz w:val="16"/>
                <w:szCs w:val="16"/>
              </w:rPr>
              <w:t xml:space="preserve"> </w:t>
            </w:r>
            <w:proofErr w:type="spellStart"/>
            <w:r w:rsidRPr="00CD4A1E">
              <w:rPr>
                <w:sz w:val="16"/>
                <w:szCs w:val="16"/>
              </w:rPr>
              <w:t>лечения</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1E355B81" w14:textId="3FE42CA5" w:rsidR="00FE252D" w:rsidRPr="00654506" w:rsidRDefault="00FE252D" w:rsidP="00FE252D">
            <w:pPr>
              <w:jc w:val="center"/>
              <w:rPr>
                <w:color w:val="000000" w:themeColor="text1"/>
                <w:sz w:val="20"/>
                <w:szCs w:val="20"/>
                <w:lang w:eastAsia="ru-RU"/>
              </w:rPr>
            </w:pPr>
            <w:r w:rsidRPr="00FE252D">
              <w:rPr>
                <w:sz w:val="20"/>
                <w:szCs w:val="20"/>
              </w:rPr>
              <w:t>0,001288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004285A" w14:textId="3D6974D3" w:rsidR="00FE252D" w:rsidRPr="00654506" w:rsidRDefault="00FE252D" w:rsidP="00FE252D">
            <w:pPr>
              <w:jc w:val="center"/>
              <w:rPr>
                <w:color w:val="000000" w:themeColor="text1"/>
                <w:sz w:val="20"/>
                <w:szCs w:val="20"/>
                <w:lang w:eastAsia="ru-RU"/>
              </w:rPr>
            </w:pPr>
            <w:r w:rsidRPr="00FE252D">
              <w:rPr>
                <w:sz w:val="20"/>
                <w:szCs w:val="20"/>
              </w:rPr>
              <w:t>237 244,42</w:t>
            </w:r>
          </w:p>
        </w:tc>
        <w:tc>
          <w:tcPr>
            <w:tcW w:w="1276" w:type="dxa"/>
            <w:noWrap/>
            <w:vAlign w:val="center"/>
            <w:hideMark/>
          </w:tcPr>
          <w:p w14:paraId="3A8CB8EC" w14:textId="1C625979" w:rsidR="00FE252D" w:rsidRPr="00654506" w:rsidRDefault="00FE252D" w:rsidP="00FE252D">
            <w:pPr>
              <w:jc w:val="center"/>
              <w:rPr>
                <w:color w:val="000000" w:themeColor="text1"/>
                <w:sz w:val="20"/>
                <w:szCs w:val="20"/>
                <w:lang w:eastAsia="ru-RU"/>
              </w:rPr>
            </w:pPr>
            <w:r w:rsidRPr="00FE252D">
              <w:rPr>
                <w:sz w:val="20"/>
                <w:szCs w:val="20"/>
              </w:rPr>
              <w:t>0,001288</w:t>
            </w:r>
          </w:p>
        </w:tc>
        <w:tc>
          <w:tcPr>
            <w:tcW w:w="1276" w:type="dxa"/>
            <w:noWrap/>
            <w:vAlign w:val="center"/>
            <w:hideMark/>
          </w:tcPr>
          <w:p w14:paraId="439F005D" w14:textId="56658447" w:rsidR="00FE252D" w:rsidRPr="00654506" w:rsidRDefault="00FE252D" w:rsidP="00FE252D">
            <w:pPr>
              <w:jc w:val="center"/>
              <w:rPr>
                <w:color w:val="000000" w:themeColor="text1"/>
                <w:sz w:val="20"/>
                <w:szCs w:val="20"/>
                <w:lang w:eastAsia="ru-RU"/>
              </w:rPr>
            </w:pPr>
            <w:r w:rsidRPr="00FE252D">
              <w:rPr>
                <w:sz w:val="20"/>
                <w:szCs w:val="20"/>
              </w:rPr>
              <w:t>246 730,48</w:t>
            </w:r>
          </w:p>
        </w:tc>
      </w:tr>
      <w:tr w:rsidR="00CD4A1E" w:rsidRPr="00991591" w14:paraId="4DFC55D6" w14:textId="77777777" w:rsidTr="00156B06">
        <w:trPr>
          <w:trHeight w:val="714"/>
        </w:trPr>
        <w:tc>
          <w:tcPr>
            <w:tcW w:w="992" w:type="dxa"/>
            <w:noWrap/>
            <w:vAlign w:val="center"/>
            <w:hideMark/>
          </w:tcPr>
          <w:p w14:paraId="6A221E8F" w14:textId="77777777" w:rsidR="00FE252D" w:rsidRPr="00654506" w:rsidRDefault="00FE252D" w:rsidP="00FE252D">
            <w:pPr>
              <w:rPr>
                <w:b/>
                <w:bCs/>
                <w:color w:val="000000" w:themeColor="text1"/>
                <w:sz w:val="20"/>
                <w:szCs w:val="20"/>
                <w:lang w:eastAsia="ru-RU"/>
              </w:rPr>
            </w:pPr>
            <w:r w:rsidRPr="00654506">
              <w:rPr>
                <w:b/>
                <w:bCs/>
                <w:color w:val="000000" w:themeColor="text1"/>
                <w:sz w:val="20"/>
                <w:szCs w:val="20"/>
                <w:lang w:eastAsia="ru-RU"/>
              </w:rPr>
              <w:t>4.</w:t>
            </w:r>
          </w:p>
        </w:tc>
        <w:tc>
          <w:tcPr>
            <w:tcW w:w="1986" w:type="dxa"/>
            <w:vAlign w:val="center"/>
            <w:hideMark/>
          </w:tcPr>
          <w:p w14:paraId="39FB4E15" w14:textId="77777777" w:rsidR="00FE252D" w:rsidRPr="00654506" w:rsidRDefault="00FE252D" w:rsidP="00FE252D">
            <w:pPr>
              <w:rPr>
                <w:b/>
                <w:bCs/>
                <w:color w:val="000000" w:themeColor="text1"/>
                <w:sz w:val="20"/>
                <w:szCs w:val="20"/>
                <w:lang w:val="ru-RU" w:eastAsia="ru-RU"/>
              </w:rPr>
            </w:pPr>
            <w:r w:rsidRPr="00654506">
              <w:rPr>
                <w:b/>
                <w:bCs/>
                <w:color w:val="000000" w:themeColor="text1"/>
                <w:sz w:val="20"/>
                <w:szCs w:val="20"/>
                <w:lang w:val="ru-RU" w:eastAsia="ru-RU"/>
              </w:rPr>
              <w:t>В условиях круглосуточного стационара (за исключением медицинской реабилитации) - всего, из них:</w:t>
            </w:r>
          </w:p>
        </w:tc>
        <w:tc>
          <w:tcPr>
            <w:tcW w:w="1417" w:type="dxa"/>
            <w:tcBorders>
              <w:top w:val="nil"/>
              <w:left w:val="single" w:sz="4" w:space="0" w:color="auto"/>
              <w:bottom w:val="single" w:sz="4" w:space="0" w:color="auto"/>
              <w:right w:val="single" w:sz="4" w:space="0" w:color="auto"/>
            </w:tcBorders>
            <w:shd w:val="clear" w:color="auto" w:fill="auto"/>
            <w:vAlign w:val="center"/>
          </w:tcPr>
          <w:p w14:paraId="2CAA1F43" w14:textId="722306B6" w:rsidR="00FE252D" w:rsidRPr="00CD4A1E" w:rsidRDefault="00FE252D" w:rsidP="00FE252D">
            <w:pPr>
              <w:jc w:val="center"/>
              <w:rPr>
                <w:b/>
                <w:bCs/>
                <w:color w:val="000000" w:themeColor="text1"/>
                <w:sz w:val="16"/>
                <w:szCs w:val="16"/>
                <w:lang w:val="ru-RU" w:eastAsia="ru-RU"/>
              </w:rPr>
            </w:pPr>
            <w:proofErr w:type="spellStart"/>
            <w:r w:rsidRPr="00CD4A1E">
              <w:rPr>
                <w:b/>
                <w:bCs/>
                <w:sz w:val="16"/>
                <w:szCs w:val="16"/>
              </w:rPr>
              <w:t>случай</w:t>
            </w:r>
            <w:proofErr w:type="spellEnd"/>
            <w:r w:rsidRPr="00CD4A1E">
              <w:rPr>
                <w:b/>
                <w:bCs/>
                <w:sz w:val="16"/>
                <w:szCs w:val="16"/>
              </w:rPr>
              <w:t xml:space="preserve"> </w:t>
            </w:r>
            <w:proofErr w:type="spellStart"/>
            <w:r w:rsidRPr="00CD4A1E">
              <w:rPr>
                <w:b/>
                <w:bCs/>
                <w:sz w:val="16"/>
                <w:szCs w:val="16"/>
              </w:rPr>
              <w:t>госпитализации</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8EF5850" w14:textId="7C7CB1E3" w:rsidR="00FE252D" w:rsidRPr="00654506" w:rsidRDefault="00FE252D" w:rsidP="00FE252D">
            <w:pPr>
              <w:jc w:val="center"/>
              <w:rPr>
                <w:b/>
                <w:bCs/>
                <w:color w:val="000000" w:themeColor="text1"/>
                <w:sz w:val="20"/>
                <w:szCs w:val="20"/>
                <w:lang w:eastAsia="ru-RU"/>
              </w:rPr>
            </w:pPr>
            <w:r w:rsidRPr="00CD4A1E">
              <w:rPr>
                <w:b/>
                <w:bCs/>
                <w:sz w:val="20"/>
                <w:szCs w:val="20"/>
              </w:rPr>
              <w:t>0,176524</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11BE95B" w14:textId="347E68D0" w:rsidR="00FE252D" w:rsidRPr="00654506" w:rsidRDefault="00FE252D" w:rsidP="00FE252D">
            <w:pPr>
              <w:jc w:val="center"/>
              <w:rPr>
                <w:b/>
                <w:bCs/>
                <w:color w:val="000000" w:themeColor="text1"/>
                <w:sz w:val="20"/>
                <w:szCs w:val="20"/>
                <w:lang w:eastAsia="ru-RU"/>
              </w:rPr>
            </w:pPr>
            <w:r w:rsidRPr="00CD4A1E">
              <w:rPr>
                <w:b/>
                <w:bCs/>
                <w:sz w:val="20"/>
                <w:szCs w:val="20"/>
              </w:rPr>
              <w:t>220 172,93</w:t>
            </w:r>
          </w:p>
        </w:tc>
        <w:tc>
          <w:tcPr>
            <w:tcW w:w="1276" w:type="dxa"/>
            <w:noWrap/>
            <w:vAlign w:val="center"/>
            <w:hideMark/>
          </w:tcPr>
          <w:p w14:paraId="76D3F7EF" w14:textId="34F3B38C" w:rsidR="00FE252D" w:rsidRPr="00654506" w:rsidRDefault="00FE252D" w:rsidP="00FE252D">
            <w:pPr>
              <w:jc w:val="center"/>
              <w:rPr>
                <w:b/>
                <w:bCs/>
                <w:color w:val="000000" w:themeColor="text1"/>
                <w:sz w:val="20"/>
                <w:szCs w:val="20"/>
                <w:lang w:eastAsia="ru-RU"/>
              </w:rPr>
            </w:pPr>
            <w:r w:rsidRPr="00CD4A1E">
              <w:rPr>
                <w:b/>
                <w:bCs/>
                <w:sz w:val="20"/>
                <w:szCs w:val="20"/>
              </w:rPr>
              <w:t>0,176524</w:t>
            </w:r>
          </w:p>
        </w:tc>
        <w:tc>
          <w:tcPr>
            <w:tcW w:w="1276" w:type="dxa"/>
            <w:noWrap/>
            <w:vAlign w:val="center"/>
            <w:hideMark/>
          </w:tcPr>
          <w:p w14:paraId="3CDB8EA6" w14:textId="07BB8FF4" w:rsidR="00FE252D" w:rsidRPr="00654506" w:rsidRDefault="00FE252D" w:rsidP="00FE252D">
            <w:pPr>
              <w:jc w:val="center"/>
              <w:rPr>
                <w:b/>
                <w:bCs/>
                <w:color w:val="000000" w:themeColor="text1"/>
                <w:sz w:val="20"/>
                <w:szCs w:val="20"/>
                <w:lang w:eastAsia="ru-RU"/>
              </w:rPr>
            </w:pPr>
            <w:r w:rsidRPr="00CD4A1E">
              <w:rPr>
                <w:b/>
                <w:bCs/>
                <w:sz w:val="20"/>
                <w:szCs w:val="20"/>
              </w:rPr>
              <w:t>237 925,78</w:t>
            </w:r>
          </w:p>
        </w:tc>
      </w:tr>
      <w:tr w:rsidR="00CD4A1E" w:rsidRPr="00991591" w14:paraId="64858198" w14:textId="77777777" w:rsidTr="00156B06">
        <w:trPr>
          <w:trHeight w:val="486"/>
        </w:trPr>
        <w:tc>
          <w:tcPr>
            <w:tcW w:w="992" w:type="dxa"/>
            <w:noWrap/>
            <w:vAlign w:val="center"/>
            <w:hideMark/>
          </w:tcPr>
          <w:p w14:paraId="6475E348"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4.1.</w:t>
            </w:r>
          </w:p>
        </w:tc>
        <w:tc>
          <w:tcPr>
            <w:tcW w:w="1986" w:type="dxa"/>
            <w:vAlign w:val="center"/>
            <w:hideMark/>
          </w:tcPr>
          <w:p w14:paraId="199D3A9E" w14:textId="77777777" w:rsidR="00FE252D" w:rsidRPr="00654506" w:rsidRDefault="00FE252D" w:rsidP="00FE252D">
            <w:pPr>
              <w:rPr>
                <w:color w:val="000000" w:themeColor="text1"/>
                <w:sz w:val="20"/>
                <w:szCs w:val="20"/>
                <w:lang w:val="ru-RU" w:eastAsia="ru-RU"/>
              </w:rPr>
            </w:pPr>
            <w:r w:rsidRPr="00654506">
              <w:rPr>
                <w:color w:val="000000" w:themeColor="text1"/>
                <w:sz w:val="20"/>
                <w:szCs w:val="20"/>
                <w:lang w:val="ru-RU" w:eastAsia="ru-RU"/>
              </w:rPr>
              <w:t>для медицинской помощи по профилю "онкология"</w:t>
            </w:r>
          </w:p>
        </w:tc>
        <w:tc>
          <w:tcPr>
            <w:tcW w:w="1417" w:type="dxa"/>
            <w:tcBorders>
              <w:top w:val="nil"/>
              <w:left w:val="single" w:sz="4" w:space="0" w:color="auto"/>
              <w:bottom w:val="single" w:sz="4" w:space="0" w:color="auto"/>
              <w:right w:val="single" w:sz="4" w:space="0" w:color="auto"/>
            </w:tcBorders>
            <w:shd w:val="clear" w:color="auto" w:fill="auto"/>
            <w:vAlign w:val="center"/>
          </w:tcPr>
          <w:p w14:paraId="1FF78C52" w14:textId="44C569C1" w:rsidR="00FE252D" w:rsidRPr="00CD4A1E" w:rsidRDefault="00FE252D" w:rsidP="00FE252D">
            <w:pPr>
              <w:jc w:val="center"/>
              <w:rPr>
                <w:color w:val="000000" w:themeColor="text1"/>
                <w:sz w:val="16"/>
                <w:szCs w:val="16"/>
                <w:lang w:val="ru-RU" w:eastAsia="ru-RU"/>
              </w:rPr>
            </w:pPr>
            <w:proofErr w:type="spellStart"/>
            <w:r w:rsidRPr="00CD4A1E">
              <w:rPr>
                <w:sz w:val="16"/>
                <w:szCs w:val="16"/>
              </w:rPr>
              <w:t>случай</w:t>
            </w:r>
            <w:proofErr w:type="spellEnd"/>
            <w:r w:rsidRPr="00CD4A1E">
              <w:rPr>
                <w:sz w:val="16"/>
                <w:szCs w:val="16"/>
              </w:rPr>
              <w:t xml:space="preserve"> </w:t>
            </w:r>
            <w:proofErr w:type="spellStart"/>
            <w:r w:rsidRPr="00CD4A1E">
              <w:rPr>
                <w:sz w:val="16"/>
                <w:szCs w:val="16"/>
              </w:rPr>
              <w:t>госпитализации</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3FDE83BC" w14:textId="51CB7A6A" w:rsidR="00FE252D" w:rsidRPr="00654506" w:rsidRDefault="00FE252D" w:rsidP="00FE252D">
            <w:pPr>
              <w:jc w:val="center"/>
              <w:rPr>
                <w:color w:val="000000" w:themeColor="text1"/>
                <w:sz w:val="20"/>
                <w:szCs w:val="20"/>
                <w:lang w:eastAsia="ru-RU"/>
              </w:rPr>
            </w:pPr>
            <w:r w:rsidRPr="00FE252D">
              <w:rPr>
                <w:sz w:val="20"/>
                <w:szCs w:val="20"/>
              </w:rPr>
              <w:t>0,010265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6708FF3" w14:textId="25F68D8C" w:rsidR="00FE252D" w:rsidRPr="00654506" w:rsidRDefault="00FE252D" w:rsidP="00FE252D">
            <w:pPr>
              <w:jc w:val="center"/>
              <w:rPr>
                <w:color w:val="000000" w:themeColor="text1"/>
                <w:sz w:val="20"/>
                <w:szCs w:val="20"/>
                <w:lang w:eastAsia="ru-RU"/>
              </w:rPr>
            </w:pPr>
            <w:r w:rsidRPr="00FE252D">
              <w:rPr>
                <w:sz w:val="20"/>
                <w:szCs w:val="20"/>
              </w:rPr>
              <w:t>398 610,18</w:t>
            </w:r>
          </w:p>
        </w:tc>
        <w:tc>
          <w:tcPr>
            <w:tcW w:w="1276" w:type="dxa"/>
            <w:noWrap/>
            <w:vAlign w:val="center"/>
            <w:hideMark/>
          </w:tcPr>
          <w:p w14:paraId="374F3026" w14:textId="072A73FB" w:rsidR="00FE252D" w:rsidRPr="00654506" w:rsidRDefault="00FE252D" w:rsidP="00FE252D">
            <w:pPr>
              <w:jc w:val="center"/>
              <w:rPr>
                <w:color w:val="000000" w:themeColor="text1"/>
                <w:sz w:val="20"/>
                <w:szCs w:val="20"/>
                <w:lang w:eastAsia="ru-RU"/>
              </w:rPr>
            </w:pPr>
            <w:r w:rsidRPr="00FE252D">
              <w:rPr>
                <w:sz w:val="20"/>
                <w:szCs w:val="20"/>
              </w:rPr>
              <w:t>0,010265</w:t>
            </w:r>
          </w:p>
        </w:tc>
        <w:tc>
          <w:tcPr>
            <w:tcW w:w="1276" w:type="dxa"/>
            <w:noWrap/>
            <w:vAlign w:val="center"/>
            <w:hideMark/>
          </w:tcPr>
          <w:p w14:paraId="73F6F798" w14:textId="385D6202" w:rsidR="00FE252D" w:rsidRPr="00654506" w:rsidRDefault="00FE252D" w:rsidP="00FE252D">
            <w:pPr>
              <w:jc w:val="center"/>
              <w:rPr>
                <w:color w:val="000000" w:themeColor="text1"/>
                <w:sz w:val="20"/>
                <w:szCs w:val="20"/>
                <w:lang w:eastAsia="ru-RU"/>
              </w:rPr>
            </w:pPr>
            <w:r w:rsidRPr="00FE252D">
              <w:rPr>
                <w:sz w:val="20"/>
                <w:szCs w:val="20"/>
              </w:rPr>
              <w:t>422 953,66</w:t>
            </w:r>
          </w:p>
        </w:tc>
      </w:tr>
      <w:tr w:rsidR="00CD4A1E" w:rsidRPr="00991591" w14:paraId="3A0D7268" w14:textId="77777777" w:rsidTr="00156B06">
        <w:trPr>
          <w:trHeight w:val="422"/>
        </w:trPr>
        <w:tc>
          <w:tcPr>
            <w:tcW w:w="992" w:type="dxa"/>
            <w:noWrap/>
            <w:vAlign w:val="center"/>
            <w:hideMark/>
          </w:tcPr>
          <w:p w14:paraId="70C99C53" w14:textId="77777777" w:rsidR="00FE252D" w:rsidRPr="00654506" w:rsidRDefault="00FE252D" w:rsidP="00FE252D">
            <w:pPr>
              <w:rPr>
                <w:color w:val="000000" w:themeColor="text1"/>
                <w:sz w:val="20"/>
                <w:szCs w:val="20"/>
                <w:lang w:eastAsia="ru-RU"/>
              </w:rPr>
            </w:pPr>
            <w:r w:rsidRPr="00654506">
              <w:rPr>
                <w:color w:val="000000" w:themeColor="text1"/>
                <w:sz w:val="20"/>
                <w:szCs w:val="20"/>
                <w:lang w:eastAsia="ru-RU"/>
              </w:rPr>
              <w:t>4.2.</w:t>
            </w:r>
          </w:p>
        </w:tc>
        <w:tc>
          <w:tcPr>
            <w:tcW w:w="1986" w:type="dxa"/>
            <w:vAlign w:val="center"/>
            <w:hideMark/>
          </w:tcPr>
          <w:p w14:paraId="017F22E1" w14:textId="77777777" w:rsidR="00FE252D" w:rsidRPr="00654506" w:rsidRDefault="00FE252D" w:rsidP="00FE252D">
            <w:pPr>
              <w:rPr>
                <w:color w:val="000000" w:themeColor="text1"/>
                <w:sz w:val="20"/>
                <w:szCs w:val="20"/>
                <w:lang w:val="ru-RU" w:eastAsia="ru-RU"/>
              </w:rPr>
            </w:pPr>
            <w:proofErr w:type="spellStart"/>
            <w:r w:rsidRPr="00654506">
              <w:rPr>
                <w:color w:val="000000" w:themeColor="text1"/>
                <w:sz w:val="20"/>
                <w:szCs w:val="20"/>
                <w:lang w:val="ru-RU" w:eastAsia="ru-RU"/>
              </w:rPr>
              <w:t>стентирование</w:t>
            </w:r>
            <w:proofErr w:type="spellEnd"/>
            <w:r w:rsidRPr="00654506">
              <w:rPr>
                <w:color w:val="000000" w:themeColor="text1"/>
                <w:sz w:val="20"/>
                <w:szCs w:val="20"/>
                <w:lang w:val="ru-RU" w:eastAsia="ru-RU"/>
              </w:rPr>
              <w:t xml:space="preserve"> для больных с инфарктом миокарда медицинскими организациями</w:t>
            </w:r>
          </w:p>
        </w:tc>
        <w:tc>
          <w:tcPr>
            <w:tcW w:w="1417" w:type="dxa"/>
            <w:tcBorders>
              <w:top w:val="nil"/>
              <w:left w:val="single" w:sz="4" w:space="0" w:color="auto"/>
              <w:bottom w:val="single" w:sz="4" w:space="0" w:color="auto"/>
              <w:right w:val="single" w:sz="4" w:space="0" w:color="auto"/>
            </w:tcBorders>
            <w:shd w:val="clear" w:color="auto" w:fill="auto"/>
            <w:vAlign w:val="center"/>
          </w:tcPr>
          <w:p w14:paraId="7C31EC2D" w14:textId="12546846" w:rsidR="00FE252D" w:rsidRPr="00CD4A1E" w:rsidRDefault="00156B06" w:rsidP="00FE252D">
            <w:pPr>
              <w:jc w:val="center"/>
              <w:rPr>
                <w:color w:val="000000" w:themeColor="text1"/>
                <w:sz w:val="16"/>
                <w:szCs w:val="16"/>
                <w:lang w:val="ru-RU" w:eastAsia="ru-RU"/>
              </w:rPr>
            </w:pPr>
            <w:proofErr w:type="spellStart"/>
            <w:r w:rsidRPr="00CD4A1E">
              <w:rPr>
                <w:sz w:val="16"/>
                <w:szCs w:val="16"/>
              </w:rPr>
              <w:t>случай</w:t>
            </w:r>
            <w:proofErr w:type="spellEnd"/>
            <w:r w:rsidRPr="00CD4A1E">
              <w:rPr>
                <w:sz w:val="16"/>
                <w:szCs w:val="16"/>
              </w:rPr>
              <w:t xml:space="preserve"> </w:t>
            </w:r>
            <w:proofErr w:type="spellStart"/>
            <w:r w:rsidRPr="00CD4A1E">
              <w:rPr>
                <w:sz w:val="16"/>
                <w:szCs w:val="16"/>
              </w:rPr>
              <w:t>госпитализации</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0569B5A2" w14:textId="33AE36D2" w:rsidR="00FE252D" w:rsidRPr="00654506" w:rsidRDefault="00FE252D" w:rsidP="00FE252D">
            <w:pPr>
              <w:jc w:val="center"/>
              <w:rPr>
                <w:color w:val="000000" w:themeColor="text1"/>
                <w:sz w:val="20"/>
                <w:szCs w:val="20"/>
                <w:lang w:eastAsia="ru-RU"/>
              </w:rPr>
            </w:pPr>
            <w:r w:rsidRPr="00FE252D">
              <w:rPr>
                <w:sz w:val="20"/>
                <w:szCs w:val="20"/>
              </w:rPr>
              <w:t>0,002327</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369BB8E" w14:textId="011EFA28" w:rsidR="00FE252D" w:rsidRPr="00654506" w:rsidRDefault="00FE252D" w:rsidP="00FE252D">
            <w:pPr>
              <w:jc w:val="center"/>
              <w:rPr>
                <w:color w:val="000000" w:themeColor="text1"/>
                <w:sz w:val="20"/>
                <w:szCs w:val="20"/>
                <w:lang w:eastAsia="ru-RU"/>
              </w:rPr>
            </w:pPr>
            <w:r w:rsidRPr="00FE252D">
              <w:rPr>
                <w:sz w:val="20"/>
                <w:szCs w:val="20"/>
              </w:rPr>
              <w:t>640 234,07</w:t>
            </w:r>
          </w:p>
        </w:tc>
        <w:tc>
          <w:tcPr>
            <w:tcW w:w="1276" w:type="dxa"/>
            <w:noWrap/>
            <w:vAlign w:val="center"/>
            <w:hideMark/>
          </w:tcPr>
          <w:p w14:paraId="4A4D024C" w14:textId="30EC1DDD" w:rsidR="00FE252D" w:rsidRPr="00654506" w:rsidRDefault="00FE252D" w:rsidP="00FE252D">
            <w:pPr>
              <w:jc w:val="center"/>
              <w:rPr>
                <w:color w:val="000000" w:themeColor="text1"/>
                <w:sz w:val="20"/>
                <w:szCs w:val="20"/>
                <w:lang w:eastAsia="ru-RU"/>
              </w:rPr>
            </w:pPr>
            <w:r w:rsidRPr="00FE252D">
              <w:rPr>
                <w:sz w:val="20"/>
                <w:szCs w:val="20"/>
              </w:rPr>
              <w:t>0,002327</w:t>
            </w:r>
          </w:p>
        </w:tc>
        <w:tc>
          <w:tcPr>
            <w:tcW w:w="1276" w:type="dxa"/>
            <w:noWrap/>
            <w:vAlign w:val="center"/>
            <w:hideMark/>
          </w:tcPr>
          <w:p w14:paraId="075DF1AF" w14:textId="2A13094D" w:rsidR="00FE252D" w:rsidRPr="00654506" w:rsidRDefault="00FE252D" w:rsidP="00FE252D">
            <w:pPr>
              <w:jc w:val="center"/>
              <w:rPr>
                <w:color w:val="000000" w:themeColor="text1"/>
                <w:sz w:val="20"/>
                <w:szCs w:val="20"/>
                <w:lang w:eastAsia="ru-RU"/>
              </w:rPr>
            </w:pPr>
            <w:r w:rsidRPr="00FE252D">
              <w:rPr>
                <w:sz w:val="20"/>
                <w:szCs w:val="20"/>
              </w:rPr>
              <w:t>671 050,86</w:t>
            </w:r>
          </w:p>
        </w:tc>
      </w:tr>
      <w:tr w:rsidR="00156B06" w:rsidRPr="00991591" w14:paraId="78F64D50" w14:textId="77777777" w:rsidTr="00156B06">
        <w:trPr>
          <w:trHeight w:val="730"/>
        </w:trPr>
        <w:tc>
          <w:tcPr>
            <w:tcW w:w="992" w:type="dxa"/>
            <w:noWrap/>
            <w:vAlign w:val="center"/>
            <w:hideMark/>
          </w:tcPr>
          <w:p w14:paraId="30EAE396" w14:textId="77777777" w:rsidR="00156B06" w:rsidRPr="00654506" w:rsidRDefault="00156B06" w:rsidP="00156B06">
            <w:pPr>
              <w:rPr>
                <w:color w:val="000000" w:themeColor="text1"/>
                <w:sz w:val="20"/>
                <w:szCs w:val="20"/>
                <w:lang w:eastAsia="ru-RU"/>
              </w:rPr>
            </w:pPr>
            <w:r w:rsidRPr="00654506">
              <w:rPr>
                <w:color w:val="000000" w:themeColor="text1"/>
                <w:sz w:val="20"/>
                <w:szCs w:val="20"/>
                <w:lang w:eastAsia="ru-RU"/>
              </w:rPr>
              <w:t>4.3.</w:t>
            </w:r>
          </w:p>
        </w:tc>
        <w:tc>
          <w:tcPr>
            <w:tcW w:w="1986" w:type="dxa"/>
            <w:vAlign w:val="center"/>
            <w:hideMark/>
          </w:tcPr>
          <w:p w14:paraId="3E29C93C" w14:textId="77777777" w:rsidR="00156B06" w:rsidRPr="00654506" w:rsidRDefault="00156B06" w:rsidP="00156B06">
            <w:pPr>
              <w:rPr>
                <w:color w:val="000000" w:themeColor="text1"/>
                <w:sz w:val="20"/>
                <w:szCs w:val="20"/>
                <w:lang w:val="ru-RU" w:eastAsia="ru-RU"/>
              </w:rPr>
            </w:pPr>
            <w:r w:rsidRPr="00654506">
              <w:rPr>
                <w:color w:val="000000" w:themeColor="text1"/>
                <w:sz w:val="20"/>
                <w:szCs w:val="20"/>
                <w:lang w:val="ru-RU" w:eastAsia="ru-RU"/>
              </w:rPr>
              <w:t>имплантация частотно-адаптированного кардиостимулятора взрослым медицинскими организациями</w:t>
            </w:r>
          </w:p>
        </w:tc>
        <w:tc>
          <w:tcPr>
            <w:tcW w:w="1417" w:type="dxa"/>
            <w:tcBorders>
              <w:top w:val="nil"/>
              <w:left w:val="single" w:sz="4" w:space="0" w:color="auto"/>
              <w:bottom w:val="single" w:sz="4" w:space="0" w:color="auto"/>
              <w:right w:val="single" w:sz="4" w:space="0" w:color="auto"/>
            </w:tcBorders>
            <w:shd w:val="clear" w:color="auto" w:fill="auto"/>
            <w:vAlign w:val="center"/>
          </w:tcPr>
          <w:p w14:paraId="52913DBA" w14:textId="1EC074A7" w:rsidR="00156B06" w:rsidRPr="00156B06" w:rsidRDefault="00156B06" w:rsidP="00156B06">
            <w:pPr>
              <w:jc w:val="center"/>
              <w:rPr>
                <w:sz w:val="16"/>
                <w:szCs w:val="16"/>
              </w:rPr>
            </w:pPr>
            <w:proofErr w:type="spellStart"/>
            <w:r w:rsidRPr="00E64D5F">
              <w:rPr>
                <w:sz w:val="16"/>
                <w:szCs w:val="16"/>
              </w:rPr>
              <w:t>случай</w:t>
            </w:r>
            <w:proofErr w:type="spellEnd"/>
            <w:r w:rsidRPr="00E64D5F">
              <w:rPr>
                <w:sz w:val="16"/>
                <w:szCs w:val="16"/>
              </w:rPr>
              <w:t xml:space="preserve"> </w:t>
            </w:r>
            <w:proofErr w:type="spellStart"/>
            <w:r w:rsidRPr="00E64D5F">
              <w:rPr>
                <w:sz w:val="16"/>
                <w:szCs w:val="16"/>
              </w:rPr>
              <w:t>госпитализации</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6419D12C" w14:textId="06C4F8C8" w:rsidR="00156B06" w:rsidRPr="00654506" w:rsidRDefault="00156B06" w:rsidP="00156B06">
            <w:pPr>
              <w:jc w:val="center"/>
              <w:rPr>
                <w:color w:val="000000" w:themeColor="text1"/>
                <w:sz w:val="20"/>
                <w:szCs w:val="20"/>
                <w:lang w:eastAsia="ru-RU"/>
              </w:rPr>
            </w:pPr>
            <w:r w:rsidRPr="00FE252D">
              <w:rPr>
                <w:sz w:val="20"/>
                <w:szCs w:val="20"/>
              </w:rPr>
              <w:t>0,00043</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D7A5EAC" w14:textId="7B002B3A" w:rsidR="00156B06" w:rsidRPr="00654506" w:rsidRDefault="00156B06" w:rsidP="00156B06">
            <w:pPr>
              <w:jc w:val="center"/>
              <w:rPr>
                <w:color w:val="000000" w:themeColor="text1"/>
                <w:sz w:val="20"/>
                <w:szCs w:val="20"/>
                <w:lang w:eastAsia="ru-RU"/>
              </w:rPr>
            </w:pPr>
            <w:r w:rsidRPr="00FE252D">
              <w:rPr>
                <w:sz w:val="20"/>
                <w:szCs w:val="20"/>
              </w:rPr>
              <w:t>982 329,61</w:t>
            </w:r>
          </w:p>
        </w:tc>
        <w:tc>
          <w:tcPr>
            <w:tcW w:w="1276" w:type="dxa"/>
            <w:noWrap/>
            <w:vAlign w:val="center"/>
            <w:hideMark/>
          </w:tcPr>
          <w:p w14:paraId="6A8ED695" w14:textId="5C2C2972" w:rsidR="00156B06" w:rsidRPr="00654506" w:rsidRDefault="00156B06" w:rsidP="00156B06">
            <w:pPr>
              <w:jc w:val="center"/>
              <w:rPr>
                <w:color w:val="000000" w:themeColor="text1"/>
                <w:sz w:val="20"/>
                <w:szCs w:val="20"/>
                <w:lang w:eastAsia="ru-RU"/>
              </w:rPr>
            </w:pPr>
            <w:r w:rsidRPr="00FE252D">
              <w:rPr>
                <w:sz w:val="20"/>
                <w:szCs w:val="20"/>
              </w:rPr>
              <w:t>0,00043</w:t>
            </w:r>
          </w:p>
        </w:tc>
        <w:tc>
          <w:tcPr>
            <w:tcW w:w="1276" w:type="dxa"/>
            <w:noWrap/>
            <w:vAlign w:val="center"/>
            <w:hideMark/>
          </w:tcPr>
          <w:p w14:paraId="04CAF3C4" w14:textId="76C34EE3" w:rsidR="00156B06" w:rsidRPr="00654506" w:rsidRDefault="00156B06" w:rsidP="00156B06">
            <w:pPr>
              <w:jc w:val="center"/>
              <w:rPr>
                <w:color w:val="000000" w:themeColor="text1"/>
                <w:sz w:val="20"/>
                <w:szCs w:val="20"/>
                <w:lang w:eastAsia="ru-RU"/>
              </w:rPr>
            </w:pPr>
            <w:r w:rsidRPr="00FE252D">
              <w:rPr>
                <w:sz w:val="20"/>
                <w:szCs w:val="20"/>
              </w:rPr>
              <w:t>1 023 785,25</w:t>
            </w:r>
          </w:p>
        </w:tc>
      </w:tr>
      <w:tr w:rsidR="00156B06" w:rsidRPr="00991591" w14:paraId="681E0946" w14:textId="77777777" w:rsidTr="00156B06">
        <w:trPr>
          <w:trHeight w:val="960"/>
        </w:trPr>
        <w:tc>
          <w:tcPr>
            <w:tcW w:w="992" w:type="dxa"/>
            <w:noWrap/>
            <w:vAlign w:val="center"/>
            <w:hideMark/>
          </w:tcPr>
          <w:p w14:paraId="1C00EF39" w14:textId="77777777" w:rsidR="00156B06" w:rsidRPr="00654506" w:rsidRDefault="00156B06" w:rsidP="00156B06">
            <w:pPr>
              <w:rPr>
                <w:color w:val="000000" w:themeColor="text1"/>
                <w:sz w:val="20"/>
                <w:szCs w:val="20"/>
                <w:lang w:eastAsia="ru-RU"/>
              </w:rPr>
            </w:pPr>
            <w:r w:rsidRPr="00654506">
              <w:rPr>
                <w:color w:val="000000" w:themeColor="text1"/>
                <w:sz w:val="20"/>
                <w:szCs w:val="20"/>
                <w:lang w:eastAsia="ru-RU"/>
              </w:rPr>
              <w:t>4.4.</w:t>
            </w:r>
          </w:p>
        </w:tc>
        <w:tc>
          <w:tcPr>
            <w:tcW w:w="1986" w:type="dxa"/>
            <w:tcBorders>
              <w:bottom w:val="single" w:sz="4" w:space="0" w:color="auto"/>
            </w:tcBorders>
            <w:vAlign w:val="center"/>
            <w:hideMark/>
          </w:tcPr>
          <w:p w14:paraId="6AE62C9B" w14:textId="77777777" w:rsidR="00156B06" w:rsidRPr="00654506" w:rsidRDefault="00156B06" w:rsidP="00156B06">
            <w:pPr>
              <w:rPr>
                <w:color w:val="000000" w:themeColor="text1"/>
                <w:sz w:val="20"/>
                <w:szCs w:val="20"/>
                <w:lang w:val="ru-RU" w:eastAsia="ru-RU"/>
              </w:rPr>
            </w:pPr>
            <w:r w:rsidRPr="00654506">
              <w:rPr>
                <w:color w:val="000000" w:themeColor="text1"/>
                <w:sz w:val="20"/>
                <w:szCs w:val="20"/>
                <w:lang w:val="ru-RU" w:eastAsia="ru-RU"/>
              </w:rPr>
              <w:t xml:space="preserve">эндоваскулярная деструкция дополнительных проводящих путей и </w:t>
            </w:r>
            <w:proofErr w:type="spellStart"/>
            <w:r w:rsidRPr="00654506">
              <w:rPr>
                <w:color w:val="000000" w:themeColor="text1"/>
                <w:sz w:val="20"/>
                <w:szCs w:val="20"/>
                <w:lang w:val="ru-RU" w:eastAsia="ru-RU"/>
              </w:rPr>
              <w:t>аритмогенных</w:t>
            </w:r>
            <w:proofErr w:type="spellEnd"/>
            <w:r w:rsidRPr="00654506">
              <w:rPr>
                <w:color w:val="000000" w:themeColor="text1"/>
                <w:sz w:val="20"/>
                <w:szCs w:val="20"/>
                <w:lang w:val="ru-RU" w:eastAsia="ru-RU"/>
              </w:rPr>
              <w:t xml:space="preserve"> зон сердца</w:t>
            </w:r>
          </w:p>
        </w:tc>
        <w:tc>
          <w:tcPr>
            <w:tcW w:w="1417" w:type="dxa"/>
            <w:tcBorders>
              <w:top w:val="nil"/>
              <w:left w:val="single" w:sz="4" w:space="0" w:color="auto"/>
              <w:bottom w:val="single" w:sz="4" w:space="0" w:color="auto"/>
              <w:right w:val="single" w:sz="4" w:space="0" w:color="auto"/>
            </w:tcBorders>
            <w:shd w:val="clear" w:color="auto" w:fill="auto"/>
            <w:vAlign w:val="center"/>
          </w:tcPr>
          <w:p w14:paraId="1652BD9A" w14:textId="5B3E3F4A" w:rsidR="00156B06" w:rsidRPr="00156B06" w:rsidRDefault="00156B06" w:rsidP="00156B06">
            <w:pPr>
              <w:jc w:val="center"/>
              <w:rPr>
                <w:sz w:val="16"/>
                <w:szCs w:val="16"/>
              </w:rPr>
            </w:pPr>
            <w:proofErr w:type="spellStart"/>
            <w:r w:rsidRPr="00E64D5F">
              <w:rPr>
                <w:sz w:val="16"/>
                <w:szCs w:val="16"/>
              </w:rPr>
              <w:t>случай</w:t>
            </w:r>
            <w:proofErr w:type="spellEnd"/>
            <w:r w:rsidRPr="00E64D5F">
              <w:rPr>
                <w:sz w:val="16"/>
                <w:szCs w:val="16"/>
              </w:rPr>
              <w:t xml:space="preserve"> </w:t>
            </w:r>
            <w:proofErr w:type="spellStart"/>
            <w:r w:rsidRPr="00E64D5F">
              <w:rPr>
                <w:sz w:val="16"/>
                <w:szCs w:val="16"/>
              </w:rPr>
              <w:t>госпитализации</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1B4A1A6A" w14:textId="11CDCA0E" w:rsidR="00156B06" w:rsidRPr="00654506" w:rsidRDefault="00156B06" w:rsidP="00156B06">
            <w:pPr>
              <w:jc w:val="center"/>
              <w:rPr>
                <w:color w:val="000000" w:themeColor="text1"/>
                <w:sz w:val="20"/>
                <w:szCs w:val="20"/>
                <w:lang w:eastAsia="ru-RU"/>
              </w:rPr>
            </w:pPr>
            <w:r w:rsidRPr="00FE252D">
              <w:rPr>
                <w:sz w:val="20"/>
                <w:szCs w:val="20"/>
              </w:rPr>
              <w:t>0,000189</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4E421C3" w14:textId="719F74F7" w:rsidR="00156B06" w:rsidRPr="00654506" w:rsidRDefault="00156B06" w:rsidP="00156B06">
            <w:pPr>
              <w:jc w:val="center"/>
              <w:rPr>
                <w:color w:val="000000" w:themeColor="text1"/>
                <w:sz w:val="20"/>
                <w:szCs w:val="20"/>
                <w:lang w:eastAsia="ru-RU"/>
              </w:rPr>
            </w:pPr>
            <w:r w:rsidRPr="00FE252D">
              <w:rPr>
                <w:sz w:val="20"/>
                <w:szCs w:val="20"/>
              </w:rPr>
              <w:t>1 332 215,78</w:t>
            </w:r>
          </w:p>
        </w:tc>
        <w:tc>
          <w:tcPr>
            <w:tcW w:w="1276" w:type="dxa"/>
            <w:tcBorders>
              <w:bottom w:val="single" w:sz="4" w:space="0" w:color="auto"/>
            </w:tcBorders>
            <w:noWrap/>
            <w:vAlign w:val="center"/>
            <w:hideMark/>
          </w:tcPr>
          <w:p w14:paraId="3EEFF3BB" w14:textId="13EFCFD7" w:rsidR="00156B06" w:rsidRPr="00654506" w:rsidRDefault="00156B06" w:rsidP="00156B06">
            <w:pPr>
              <w:jc w:val="center"/>
              <w:rPr>
                <w:color w:val="000000" w:themeColor="text1"/>
                <w:sz w:val="20"/>
                <w:szCs w:val="20"/>
                <w:lang w:eastAsia="ru-RU"/>
              </w:rPr>
            </w:pPr>
            <w:r w:rsidRPr="00FE252D">
              <w:rPr>
                <w:sz w:val="20"/>
                <w:szCs w:val="20"/>
              </w:rPr>
              <w:t>0,000189</w:t>
            </w:r>
          </w:p>
        </w:tc>
        <w:tc>
          <w:tcPr>
            <w:tcW w:w="1276" w:type="dxa"/>
            <w:tcBorders>
              <w:bottom w:val="single" w:sz="4" w:space="0" w:color="auto"/>
            </w:tcBorders>
            <w:noWrap/>
            <w:vAlign w:val="center"/>
            <w:hideMark/>
          </w:tcPr>
          <w:p w14:paraId="16662820" w14:textId="4D6F7DE4" w:rsidR="00156B06" w:rsidRPr="00654506" w:rsidRDefault="00156B06" w:rsidP="00156B06">
            <w:pPr>
              <w:jc w:val="center"/>
              <w:rPr>
                <w:color w:val="000000" w:themeColor="text1"/>
                <w:sz w:val="20"/>
                <w:szCs w:val="20"/>
                <w:lang w:eastAsia="ru-RU"/>
              </w:rPr>
            </w:pPr>
            <w:r w:rsidRPr="00FE252D">
              <w:rPr>
                <w:sz w:val="20"/>
                <w:szCs w:val="20"/>
              </w:rPr>
              <w:t>1 389 718,33</w:t>
            </w:r>
          </w:p>
        </w:tc>
      </w:tr>
      <w:tr w:rsidR="00156B06" w:rsidRPr="00991591" w14:paraId="605E5F75" w14:textId="77777777" w:rsidTr="00156B06">
        <w:trPr>
          <w:trHeight w:val="517"/>
        </w:trPr>
        <w:tc>
          <w:tcPr>
            <w:tcW w:w="992" w:type="dxa"/>
            <w:tcBorders>
              <w:right w:val="single" w:sz="4" w:space="0" w:color="auto"/>
            </w:tcBorders>
            <w:noWrap/>
            <w:vAlign w:val="center"/>
            <w:hideMark/>
          </w:tcPr>
          <w:p w14:paraId="63569E5D" w14:textId="77777777" w:rsidR="00156B06" w:rsidRPr="00654506" w:rsidRDefault="00156B06" w:rsidP="00156B06">
            <w:pPr>
              <w:rPr>
                <w:color w:val="000000" w:themeColor="text1"/>
                <w:sz w:val="20"/>
                <w:szCs w:val="20"/>
                <w:lang w:eastAsia="ru-RU"/>
              </w:rPr>
            </w:pPr>
            <w:r w:rsidRPr="00654506">
              <w:rPr>
                <w:color w:val="000000" w:themeColor="text1"/>
                <w:sz w:val="20"/>
                <w:szCs w:val="20"/>
                <w:lang w:eastAsia="ru-RU"/>
              </w:rPr>
              <w:t>4.5.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D06511F" w14:textId="77777777" w:rsidR="00156B06" w:rsidRPr="00654506" w:rsidRDefault="00156B06" w:rsidP="00156B06">
            <w:pPr>
              <w:rPr>
                <w:color w:val="000000" w:themeColor="text1"/>
                <w:sz w:val="20"/>
                <w:szCs w:val="20"/>
                <w:lang w:val="ru-RU" w:eastAsia="ru-RU"/>
              </w:rPr>
            </w:pPr>
            <w:r w:rsidRPr="00654506">
              <w:rPr>
                <w:color w:val="000000" w:themeColor="text1"/>
                <w:sz w:val="20"/>
                <w:szCs w:val="20"/>
                <w:lang w:val="ru-RU" w:eastAsia="ru-RU"/>
              </w:rPr>
              <w:t xml:space="preserve">оперативные вмешательства на </w:t>
            </w:r>
            <w:proofErr w:type="spellStart"/>
            <w:r w:rsidRPr="00654506">
              <w:rPr>
                <w:color w:val="000000" w:themeColor="text1"/>
                <w:sz w:val="20"/>
                <w:szCs w:val="20"/>
                <w:lang w:val="ru-RU" w:eastAsia="ru-RU"/>
              </w:rPr>
              <w:t>брахиоцефальных</w:t>
            </w:r>
            <w:proofErr w:type="spellEnd"/>
            <w:r w:rsidRPr="00654506">
              <w:rPr>
                <w:color w:val="000000" w:themeColor="text1"/>
                <w:sz w:val="20"/>
                <w:szCs w:val="20"/>
                <w:lang w:val="ru-RU" w:eastAsia="ru-RU"/>
              </w:rPr>
              <w:t xml:space="preserve"> артериях (</w:t>
            </w:r>
            <w:proofErr w:type="spellStart"/>
            <w:r w:rsidRPr="00654506">
              <w:rPr>
                <w:color w:val="000000" w:themeColor="text1"/>
                <w:sz w:val="20"/>
                <w:szCs w:val="20"/>
                <w:lang w:val="ru-RU" w:eastAsia="ru-RU"/>
              </w:rPr>
              <w:t>стентирование</w:t>
            </w:r>
            <w:proofErr w:type="spellEnd"/>
            <w:r w:rsidRPr="00654506">
              <w:rPr>
                <w:color w:val="000000" w:themeColor="text1"/>
                <w:sz w:val="20"/>
                <w:szCs w:val="20"/>
                <w:lang w:val="ru-RU" w:eastAsia="ru-RU"/>
              </w:rPr>
              <w:t xml:space="preserve"> или </w:t>
            </w:r>
            <w:proofErr w:type="spellStart"/>
            <w:r w:rsidRPr="00654506">
              <w:rPr>
                <w:color w:val="000000" w:themeColor="text1"/>
                <w:sz w:val="20"/>
                <w:szCs w:val="20"/>
                <w:lang w:val="ru-RU" w:eastAsia="ru-RU"/>
              </w:rPr>
              <w:lastRenderedPageBreak/>
              <w:t>эндартерэктомия</w:t>
            </w:r>
            <w:proofErr w:type="spellEnd"/>
            <w:r w:rsidRPr="00654506">
              <w:rPr>
                <w:color w:val="000000" w:themeColor="text1"/>
                <w:sz w:val="20"/>
                <w:szCs w:val="20"/>
                <w:lang w:val="ru-RU" w:eastAsia="ru-RU"/>
              </w:rPr>
              <w:t>) медицинскими организациями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9086FAB" w14:textId="1B33427E" w:rsidR="00156B06" w:rsidRPr="00156B06" w:rsidRDefault="00156B06" w:rsidP="00156B06">
            <w:pPr>
              <w:jc w:val="center"/>
              <w:rPr>
                <w:sz w:val="16"/>
                <w:szCs w:val="16"/>
              </w:rPr>
            </w:pPr>
            <w:proofErr w:type="spellStart"/>
            <w:r w:rsidRPr="00E64D5F">
              <w:rPr>
                <w:sz w:val="16"/>
                <w:szCs w:val="16"/>
              </w:rPr>
              <w:lastRenderedPageBreak/>
              <w:t>случай</w:t>
            </w:r>
            <w:proofErr w:type="spellEnd"/>
            <w:r w:rsidRPr="00E64D5F">
              <w:rPr>
                <w:sz w:val="16"/>
                <w:szCs w:val="16"/>
              </w:rPr>
              <w:t xml:space="preserve"> </w:t>
            </w:r>
            <w:proofErr w:type="spellStart"/>
            <w:r w:rsidRPr="00E64D5F">
              <w:rPr>
                <w:sz w:val="16"/>
                <w:szCs w:val="16"/>
              </w:rPr>
              <w:t>госпитализации</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2C4FD" w14:textId="40607D68" w:rsidR="00156B06" w:rsidRPr="00654506" w:rsidRDefault="00156B06" w:rsidP="00156B06">
            <w:pPr>
              <w:jc w:val="center"/>
              <w:rPr>
                <w:color w:val="000000" w:themeColor="text1"/>
                <w:sz w:val="20"/>
                <w:szCs w:val="20"/>
                <w:lang w:eastAsia="ru-RU"/>
              </w:rPr>
            </w:pPr>
            <w:r w:rsidRPr="00FE252D">
              <w:rPr>
                <w:sz w:val="20"/>
                <w:szCs w:val="20"/>
              </w:rPr>
              <w:t>0,000472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BF6A0" w14:textId="63E02AC7" w:rsidR="00156B06" w:rsidRPr="00654506" w:rsidRDefault="00156B06" w:rsidP="00156B06">
            <w:pPr>
              <w:jc w:val="center"/>
              <w:rPr>
                <w:color w:val="000000" w:themeColor="text1"/>
                <w:sz w:val="20"/>
                <w:szCs w:val="20"/>
                <w:lang w:eastAsia="ru-RU"/>
              </w:rPr>
            </w:pPr>
            <w:r w:rsidRPr="00FE252D">
              <w:rPr>
                <w:sz w:val="20"/>
                <w:szCs w:val="20"/>
              </w:rPr>
              <w:t>813 383,49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FA1345C" w14:textId="53D0545D" w:rsidR="00156B06" w:rsidRPr="00654506" w:rsidRDefault="00156B06" w:rsidP="00156B06">
            <w:pPr>
              <w:jc w:val="center"/>
              <w:rPr>
                <w:color w:val="000000" w:themeColor="text1"/>
                <w:sz w:val="20"/>
                <w:szCs w:val="20"/>
                <w:lang w:eastAsia="ru-RU"/>
              </w:rPr>
            </w:pPr>
            <w:r w:rsidRPr="00FE252D">
              <w:rPr>
                <w:sz w:val="20"/>
                <w:szCs w:val="20"/>
              </w:rPr>
              <w:t>0,000472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6629E44" w14:textId="35EFC8F0" w:rsidR="00156B06" w:rsidRPr="00654506" w:rsidRDefault="00156B06" w:rsidP="00156B06">
            <w:pPr>
              <w:jc w:val="center"/>
              <w:rPr>
                <w:color w:val="000000" w:themeColor="text1"/>
                <w:sz w:val="20"/>
                <w:szCs w:val="20"/>
                <w:lang w:eastAsia="ru-RU"/>
              </w:rPr>
            </w:pPr>
            <w:r w:rsidRPr="00FE252D">
              <w:rPr>
                <w:sz w:val="20"/>
                <w:szCs w:val="20"/>
              </w:rPr>
              <w:t>859 835,32</w:t>
            </w:r>
          </w:p>
        </w:tc>
      </w:tr>
      <w:tr w:rsidR="00156B06" w:rsidRPr="00991591" w14:paraId="14F44B58" w14:textId="77777777" w:rsidTr="00A10CC0">
        <w:trPr>
          <w:trHeight w:val="375"/>
        </w:trPr>
        <w:tc>
          <w:tcPr>
            <w:tcW w:w="992" w:type="dxa"/>
            <w:tcBorders>
              <w:right w:val="single" w:sz="4" w:space="0" w:color="auto"/>
            </w:tcBorders>
            <w:noWrap/>
            <w:vAlign w:val="center"/>
            <w:hideMark/>
          </w:tcPr>
          <w:p w14:paraId="1F80F3A8" w14:textId="77777777" w:rsidR="00156B06" w:rsidRPr="00654506" w:rsidRDefault="00156B06" w:rsidP="00156B06">
            <w:pPr>
              <w:rPr>
                <w:color w:val="000000" w:themeColor="text1"/>
                <w:sz w:val="20"/>
                <w:szCs w:val="20"/>
                <w:lang w:eastAsia="ru-RU"/>
              </w:rPr>
            </w:pPr>
            <w:r w:rsidRPr="00654506">
              <w:rPr>
                <w:color w:val="000000" w:themeColor="text1"/>
                <w:sz w:val="20"/>
                <w:szCs w:val="20"/>
                <w:lang w:eastAsia="ru-RU"/>
              </w:rPr>
              <w:t>4.6.</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11039F1" w14:textId="77777777" w:rsidR="00156B06" w:rsidRPr="00654506" w:rsidRDefault="00156B06" w:rsidP="00156B06">
            <w:pPr>
              <w:rPr>
                <w:color w:val="000000" w:themeColor="text1"/>
                <w:sz w:val="20"/>
                <w:szCs w:val="20"/>
                <w:lang w:eastAsia="ru-RU"/>
              </w:rPr>
            </w:pPr>
            <w:proofErr w:type="spellStart"/>
            <w:r w:rsidRPr="00654506">
              <w:rPr>
                <w:color w:val="000000" w:themeColor="text1"/>
                <w:sz w:val="20"/>
                <w:szCs w:val="20"/>
                <w:lang w:eastAsia="ru-RU"/>
              </w:rPr>
              <w:t>трансплантация</w:t>
            </w:r>
            <w:proofErr w:type="spellEnd"/>
            <w:r w:rsidRPr="00654506">
              <w:rPr>
                <w:color w:val="000000" w:themeColor="text1"/>
                <w:sz w:val="20"/>
                <w:szCs w:val="20"/>
                <w:lang w:eastAsia="ru-RU"/>
              </w:rPr>
              <w:t xml:space="preserve"> </w:t>
            </w:r>
            <w:proofErr w:type="spellStart"/>
            <w:r w:rsidRPr="00654506">
              <w:rPr>
                <w:color w:val="000000" w:themeColor="text1"/>
                <w:sz w:val="20"/>
                <w:szCs w:val="20"/>
                <w:lang w:eastAsia="ru-RU"/>
              </w:rPr>
              <w:t>почки</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2E731B1" w14:textId="23E56D3E" w:rsidR="00156B06" w:rsidRPr="00CD4A1E" w:rsidRDefault="00156B06" w:rsidP="00156B06">
            <w:pPr>
              <w:jc w:val="center"/>
              <w:rPr>
                <w:color w:val="000000" w:themeColor="text1"/>
                <w:sz w:val="16"/>
                <w:szCs w:val="16"/>
                <w:lang w:eastAsia="ru-RU"/>
              </w:rPr>
            </w:pPr>
            <w:proofErr w:type="spellStart"/>
            <w:r w:rsidRPr="00E64D5F">
              <w:rPr>
                <w:sz w:val="16"/>
                <w:szCs w:val="16"/>
              </w:rPr>
              <w:t>случай</w:t>
            </w:r>
            <w:proofErr w:type="spellEnd"/>
            <w:r w:rsidRPr="00E64D5F">
              <w:rPr>
                <w:sz w:val="16"/>
                <w:szCs w:val="16"/>
              </w:rPr>
              <w:t xml:space="preserve"> </w:t>
            </w:r>
            <w:proofErr w:type="spellStart"/>
            <w:r w:rsidRPr="00E64D5F">
              <w:rPr>
                <w:sz w:val="16"/>
                <w:szCs w:val="16"/>
              </w:rPr>
              <w:t>госпитализации</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B9815" w14:textId="50B7DF23" w:rsidR="00156B06" w:rsidRPr="00654506" w:rsidRDefault="00156B06" w:rsidP="00156B06">
            <w:pPr>
              <w:jc w:val="center"/>
              <w:rPr>
                <w:color w:val="000000" w:themeColor="text1"/>
                <w:sz w:val="20"/>
                <w:szCs w:val="20"/>
                <w:lang w:eastAsia="ru-RU"/>
              </w:rPr>
            </w:pPr>
            <w:r w:rsidRPr="00FE252D">
              <w:rPr>
                <w:sz w:val="20"/>
                <w:szCs w:val="20"/>
              </w:rPr>
              <w:t>0,000025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64D0C" w14:textId="13534F87" w:rsidR="00156B06" w:rsidRPr="00654506" w:rsidRDefault="00156B06" w:rsidP="00156B06">
            <w:pPr>
              <w:jc w:val="center"/>
              <w:rPr>
                <w:color w:val="000000" w:themeColor="text1"/>
                <w:sz w:val="20"/>
                <w:szCs w:val="20"/>
                <w:lang w:eastAsia="ru-RU"/>
              </w:rPr>
            </w:pPr>
            <w:r w:rsidRPr="00FE252D">
              <w:rPr>
                <w:sz w:val="20"/>
                <w:szCs w:val="20"/>
              </w:rPr>
              <w:t>4 974 019,64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DD6A305" w14:textId="4F7478FA" w:rsidR="00156B06" w:rsidRPr="00654506" w:rsidRDefault="00156B06" w:rsidP="00156B06">
            <w:pPr>
              <w:jc w:val="center"/>
              <w:rPr>
                <w:color w:val="000000" w:themeColor="text1"/>
                <w:sz w:val="20"/>
                <w:szCs w:val="20"/>
                <w:lang w:eastAsia="ru-RU"/>
              </w:rPr>
            </w:pPr>
            <w:r w:rsidRPr="00FE252D">
              <w:rPr>
                <w:sz w:val="20"/>
                <w:szCs w:val="20"/>
              </w:rPr>
              <w:t>0,000025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E38D29A" w14:textId="5D629587" w:rsidR="00156B06" w:rsidRPr="00654506" w:rsidRDefault="00156B06" w:rsidP="00156B06">
            <w:pPr>
              <w:jc w:val="center"/>
              <w:rPr>
                <w:color w:val="000000" w:themeColor="text1"/>
                <w:sz w:val="20"/>
                <w:szCs w:val="20"/>
                <w:lang w:eastAsia="ru-RU"/>
              </w:rPr>
            </w:pPr>
            <w:r w:rsidRPr="00FE252D">
              <w:rPr>
                <w:sz w:val="20"/>
                <w:szCs w:val="20"/>
              </w:rPr>
              <w:t>5 228 859,65</w:t>
            </w:r>
          </w:p>
        </w:tc>
      </w:tr>
      <w:tr w:rsidR="00156B06" w:rsidRPr="00991591" w14:paraId="18EFA36F" w14:textId="77777777" w:rsidTr="00156B06">
        <w:trPr>
          <w:trHeight w:val="397"/>
        </w:trPr>
        <w:tc>
          <w:tcPr>
            <w:tcW w:w="992" w:type="dxa"/>
            <w:tcBorders>
              <w:right w:val="single" w:sz="4" w:space="0" w:color="auto"/>
            </w:tcBorders>
            <w:noWrap/>
            <w:vAlign w:val="center"/>
            <w:hideMark/>
          </w:tcPr>
          <w:p w14:paraId="7AFB29EF" w14:textId="3D42C838" w:rsidR="00156B06" w:rsidRPr="00654506" w:rsidRDefault="00156B06" w:rsidP="00156B06">
            <w:pPr>
              <w:rPr>
                <w:b/>
                <w:bCs/>
                <w:color w:val="000000" w:themeColor="text1"/>
                <w:sz w:val="20"/>
                <w:szCs w:val="20"/>
                <w:lang w:eastAsia="ru-RU"/>
              </w:rPr>
            </w:pPr>
            <w:r>
              <w:rPr>
                <w:b/>
                <w:bCs/>
                <w:color w:val="000000" w:themeColor="text1"/>
                <w:sz w:val="20"/>
                <w:szCs w:val="20"/>
                <w:lang w:val="ru-RU" w:eastAsia="ru-RU"/>
              </w:rPr>
              <w:t>5</w:t>
            </w:r>
            <w:r w:rsidRPr="00654506">
              <w:rPr>
                <w:b/>
                <w:bCs/>
                <w:color w:val="000000" w:themeColor="text1"/>
                <w:sz w:val="20"/>
                <w:szCs w:val="20"/>
                <w:lang w:eastAsia="ru-RU"/>
              </w:rPr>
              <w:t>.</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084B428" w14:textId="77777777" w:rsidR="00156B06" w:rsidRPr="00654506" w:rsidRDefault="00156B06" w:rsidP="00156B06">
            <w:pPr>
              <w:rPr>
                <w:b/>
                <w:bCs/>
                <w:color w:val="000000" w:themeColor="text1"/>
                <w:sz w:val="20"/>
                <w:szCs w:val="20"/>
                <w:lang w:val="ru-RU" w:eastAsia="ru-RU"/>
              </w:rPr>
            </w:pPr>
            <w:r w:rsidRPr="00654506">
              <w:rPr>
                <w:b/>
                <w:bCs/>
                <w:color w:val="000000" w:themeColor="text1"/>
                <w:sz w:val="20"/>
                <w:szCs w:val="20"/>
                <w:lang w:val="ru-RU" w:eastAsia="ru-RU"/>
              </w:rPr>
              <w:t>Медицинская реабилитация - всего, в том числе: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F0D427" w14:textId="5E96B45C" w:rsidR="00156B06" w:rsidRPr="00D75758" w:rsidRDefault="00156B06" w:rsidP="00156B06">
            <w:pPr>
              <w:jc w:val="center"/>
              <w:rPr>
                <w:color w:val="000000" w:themeColor="text1"/>
                <w:sz w:val="16"/>
                <w:szCs w:val="16"/>
                <w:lang w:val="ru-RU" w:eastAsia="ru-RU"/>
              </w:rPr>
            </w:pPr>
            <w:r w:rsidRPr="00CD4A1E">
              <w:rPr>
                <w:sz w:val="16"/>
                <w:szCs w:val="16"/>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01F99" w14:textId="44B12CA1" w:rsidR="00156B06" w:rsidRPr="00654506" w:rsidRDefault="00156B06" w:rsidP="00156B06">
            <w:pPr>
              <w:jc w:val="center"/>
              <w:rPr>
                <w:color w:val="000000" w:themeColor="text1"/>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90BD7" w14:textId="5C09E47E" w:rsidR="00156B06" w:rsidRPr="00654506" w:rsidRDefault="00156B06" w:rsidP="00156B06">
            <w:pPr>
              <w:jc w:val="center"/>
              <w:rPr>
                <w:b/>
                <w:bCs/>
                <w:color w:val="000000" w:themeColor="text1"/>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CD84073" w14:textId="77777777" w:rsidR="00156B06" w:rsidRPr="00654506" w:rsidRDefault="00156B06" w:rsidP="00156B06">
            <w:pPr>
              <w:jc w:val="center"/>
              <w:rPr>
                <w:b/>
                <w:bCs/>
                <w:color w:val="000000" w:themeColor="text1"/>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F2D53AB" w14:textId="77777777" w:rsidR="00156B06" w:rsidRPr="00654506" w:rsidRDefault="00156B06" w:rsidP="00156B06">
            <w:pPr>
              <w:jc w:val="center"/>
              <w:rPr>
                <w:b/>
                <w:bCs/>
                <w:color w:val="000000" w:themeColor="text1"/>
                <w:sz w:val="20"/>
                <w:szCs w:val="20"/>
                <w:lang w:val="ru-RU" w:eastAsia="ru-RU"/>
              </w:rPr>
            </w:pPr>
          </w:p>
        </w:tc>
      </w:tr>
      <w:tr w:rsidR="00156B06" w:rsidRPr="00991591" w14:paraId="6995E640" w14:textId="77777777" w:rsidTr="00156B06">
        <w:trPr>
          <w:trHeight w:val="488"/>
        </w:trPr>
        <w:tc>
          <w:tcPr>
            <w:tcW w:w="992" w:type="dxa"/>
            <w:tcBorders>
              <w:right w:val="single" w:sz="4" w:space="0" w:color="auto"/>
            </w:tcBorders>
            <w:noWrap/>
            <w:vAlign w:val="center"/>
            <w:hideMark/>
          </w:tcPr>
          <w:p w14:paraId="3C5DAAC6" w14:textId="34E32F9B" w:rsidR="00156B06" w:rsidRPr="00654506" w:rsidRDefault="00156B06" w:rsidP="00156B06">
            <w:pPr>
              <w:rPr>
                <w:b/>
                <w:bCs/>
                <w:color w:val="000000" w:themeColor="text1"/>
                <w:sz w:val="20"/>
                <w:szCs w:val="20"/>
                <w:lang w:eastAsia="ru-RU"/>
              </w:rPr>
            </w:pPr>
            <w:r>
              <w:rPr>
                <w:b/>
                <w:bCs/>
                <w:color w:val="000000" w:themeColor="text1"/>
                <w:sz w:val="20"/>
                <w:szCs w:val="20"/>
                <w:lang w:val="ru-RU" w:eastAsia="ru-RU"/>
              </w:rPr>
              <w:t>5</w:t>
            </w:r>
            <w:r w:rsidRPr="00654506">
              <w:rPr>
                <w:b/>
                <w:bCs/>
                <w:color w:val="000000" w:themeColor="text1"/>
                <w:sz w:val="20"/>
                <w:szCs w:val="20"/>
                <w:lang w:eastAsia="ru-RU"/>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06D3269" w14:textId="77777777" w:rsidR="00156B06" w:rsidRPr="00654506" w:rsidRDefault="00156B06" w:rsidP="00156B06">
            <w:pPr>
              <w:rPr>
                <w:b/>
                <w:bCs/>
                <w:color w:val="000000" w:themeColor="text1"/>
                <w:sz w:val="20"/>
                <w:szCs w:val="20"/>
                <w:lang w:val="ru-RU" w:eastAsia="ru-RU"/>
              </w:rPr>
            </w:pPr>
            <w:r w:rsidRPr="00654506">
              <w:rPr>
                <w:b/>
                <w:bCs/>
                <w:color w:val="000000" w:themeColor="text1"/>
                <w:sz w:val="20"/>
                <w:szCs w:val="20"/>
                <w:lang w:val="ru-RU" w:eastAsia="ru-RU"/>
              </w:rPr>
              <w:t>Медицинская реабилитация в амбулаторных условиях, из них: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0D9669" w14:textId="4F7E722B" w:rsidR="00156B06" w:rsidRPr="00CD4A1E" w:rsidRDefault="00156B06" w:rsidP="00156B06">
            <w:pPr>
              <w:jc w:val="center"/>
              <w:rPr>
                <w:b/>
                <w:bCs/>
                <w:color w:val="000000" w:themeColor="text1"/>
                <w:sz w:val="16"/>
                <w:szCs w:val="16"/>
                <w:lang w:eastAsia="ru-RU"/>
              </w:rPr>
            </w:pPr>
            <w:proofErr w:type="spellStart"/>
            <w:r w:rsidRPr="00654506">
              <w:rPr>
                <w:b/>
                <w:bCs/>
                <w:color w:val="000000" w:themeColor="text1"/>
                <w:sz w:val="16"/>
                <w:szCs w:val="16"/>
                <w:lang w:eastAsia="ru-RU"/>
              </w:rPr>
              <w:t>комплексное</w:t>
            </w:r>
            <w:proofErr w:type="spellEnd"/>
            <w:r w:rsidRPr="00654506">
              <w:rPr>
                <w:b/>
                <w:bCs/>
                <w:color w:val="000000" w:themeColor="text1"/>
                <w:sz w:val="16"/>
                <w:szCs w:val="16"/>
                <w:lang w:eastAsia="ru-RU"/>
              </w:rPr>
              <w:t xml:space="preserve"> </w:t>
            </w:r>
            <w:proofErr w:type="spellStart"/>
            <w:r w:rsidRPr="00654506">
              <w:rPr>
                <w:b/>
                <w:bCs/>
                <w:color w:val="000000" w:themeColor="text1"/>
                <w:sz w:val="16"/>
                <w:szCs w:val="16"/>
                <w:lang w:eastAsia="ru-RU"/>
              </w:rPr>
              <w:t>посещение</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3E719" w14:textId="28FCF059" w:rsidR="00156B06" w:rsidRPr="00654506" w:rsidRDefault="00156B06" w:rsidP="00156B06">
            <w:pPr>
              <w:jc w:val="center"/>
              <w:rPr>
                <w:b/>
                <w:bCs/>
                <w:color w:val="000000" w:themeColor="text1"/>
                <w:sz w:val="20"/>
                <w:szCs w:val="20"/>
                <w:lang w:eastAsia="ru-RU"/>
              </w:rPr>
            </w:pPr>
            <w:r w:rsidRPr="00CD4A1E">
              <w:rPr>
                <w:b/>
                <w:bCs/>
                <w:sz w:val="20"/>
                <w:szCs w:val="20"/>
              </w:rPr>
              <w:t>0,003506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574C9" w14:textId="15A6E1E8" w:rsidR="00156B06" w:rsidRPr="00654506" w:rsidRDefault="00156B06" w:rsidP="00156B06">
            <w:pPr>
              <w:jc w:val="center"/>
              <w:rPr>
                <w:b/>
                <w:bCs/>
                <w:color w:val="000000" w:themeColor="text1"/>
                <w:sz w:val="20"/>
                <w:szCs w:val="20"/>
                <w:lang w:eastAsia="ru-RU"/>
              </w:rPr>
            </w:pPr>
            <w:r w:rsidRPr="00CD4A1E">
              <w:rPr>
                <w:b/>
                <w:bCs/>
                <w:sz w:val="20"/>
                <w:szCs w:val="20"/>
              </w:rPr>
              <w:t>105 767,84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FCE2088" w14:textId="2716D3CE" w:rsidR="00156B06" w:rsidRPr="00654506" w:rsidRDefault="00156B06" w:rsidP="00156B06">
            <w:pPr>
              <w:jc w:val="center"/>
              <w:rPr>
                <w:b/>
                <w:bCs/>
                <w:color w:val="000000" w:themeColor="text1"/>
                <w:sz w:val="20"/>
                <w:szCs w:val="20"/>
                <w:lang w:eastAsia="ru-RU"/>
              </w:rPr>
            </w:pPr>
            <w:r w:rsidRPr="00CD4A1E">
              <w:rPr>
                <w:b/>
                <w:bCs/>
                <w:sz w:val="20"/>
                <w:szCs w:val="20"/>
              </w:rPr>
              <w:t>0,003647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1C2CF42" w14:textId="6E9E066E" w:rsidR="00156B06" w:rsidRPr="00654506" w:rsidRDefault="00156B06" w:rsidP="00156B06">
            <w:pPr>
              <w:jc w:val="center"/>
              <w:rPr>
                <w:b/>
                <w:bCs/>
                <w:color w:val="000000" w:themeColor="text1"/>
                <w:sz w:val="20"/>
                <w:szCs w:val="20"/>
                <w:lang w:eastAsia="ru-RU"/>
              </w:rPr>
            </w:pPr>
            <w:r w:rsidRPr="00CD4A1E">
              <w:rPr>
                <w:b/>
                <w:bCs/>
                <w:sz w:val="20"/>
                <w:szCs w:val="20"/>
              </w:rPr>
              <w:t>112 800,11</w:t>
            </w:r>
          </w:p>
        </w:tc>
      </w:tr>
      <w:tr w:rsidR="00156B06" w:rsidRPr="00991591" w14:paraId="5770BBBE" w14:textId="77777777" w:rsidTr="00156B06">
        <w:trPr>
          <w:trHeight w:val="782"/>
        </w:trPr>
        <w:tc>
          <w:tcPr>
            <w:tcW w:w="992" w:type="dxa"/>
            <w:noWrap/>
            <w:vAlign w:val="center"/>
            <w:hideMark/>
          </w:tcPr>
          <w:p w14:paraId="36AF05D5" w14:textId="48D0162E" w:rsidR="00156B06" w:rsidRPr="00654506" w:rsidRDefault="00156B06" w:rsidP="00156B06">
            <w:pPr>
              <w:rPr>
                <w:b/>
                <w:bCs/>
                <w:color w:val="000000" w:themeColor="text1"/>
                <w:sz w:val="20"/>
                <w:szCs w:val="20"/>
                <w:lang w:eastAsia="ru-RU"/>
              </w:rPr>
            </w:pPr>
            <w:r>
              <w:rPr>
                <w:b/>
                <w:bCs/>
                <w:color w:val="000000" w:themeColor="text1"/>
                <w:sz w:val="20"/>
                <w:szCs w:val="20"/>
                <w:lang w:val="ru-RU" w:eastAsia="ru-RU"/>
              </w:rPr>
              <w:t>5</w:t>
            </w:r>
            <w:r w:rsidRPr="00654506">
              <w:rPr>
                <w:b/>
                <w:bCs/>
                <w:color w:val="000000" w:themeColor="text1"/>
                <w:sz w:val="20"/>
                <w:szCs w:val="20"/>
                <w:lang w:eastAsia="ru-RU"/>
              </w:rPr>
              <w:t>.2.</w:t>
            </w:r>
          </w:p>
        </w:tc>
        <w:tc>
          <w:tcPr>
            <w:tcW w:w="1986" w:type="dxa"/>
            <w:tcBorders>
              <w:top w:val="single" w:sz="4" w:space="0" w:color="auto"/>
              <w:bottom w:val="single" w:sz="4" w:space="0" w:color="auto"/>
            </w:tcBorders>
            <w:vAlign w:val="center"/>
            <w:hideMark/>
          </w:tcPr>
          <w:p w14:paraId="737F9B63" w14:textId="77777777" w:rsidR="00156B06" w:rsidRPr="00654506" w:rsidRDefault="00156B06" w:rsidP="00156B06">
            <w:pPr>
              <w:rPr>
                <w:b/>
                <w:bCs/>
                <w:color w:val="000000" w:themeColor="text1"/>
                <w:sz w:val="20"/>
                <w:szCs w:val="20"/>
                <w:lang w:val="ru-RU" w:eastAsia="ru-RU"/>
              </w:rPr>
            </w:pPr>
            <w:r w:rsidRPr="00654506">
              <w:rPr>
                <w:b/>
                <w:bCs/>
                <w:color w:val="000000" w:themeColor="text1"/>
                <w:sz w:val="20"/>
                <w:szCs w:val="20"/>
                <w:lang w:val="ru-RU" w:eastAsia="ru-RU"/>
              </w:rPr>
              <w:t>Медицинская реабилитация в условиях дневных стационаров, из них: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B16385" w14:textId="214F7A8F" w:rsidR="00156B06" w:rsidRPr="00CD4A1E" w:rsidRDefault="00156B06" w:rsidP="00156B06">
            <w:pPr>
              <w:jc w:val="center"/>
              <w:rPr>
                <w:b/>
                <w:bCs/>
                <w:color w:val="000000" w:themeColor="text1"/>
                <w:sz w:val="16"/>
                <w:szCs w:val="16"/>
                <w:lang w:eastAsia="ru-RU"/>
              </w:rPr>
            </w:pPr>
            <w:proofErr w:type="spellStart"/>
            <w:r w:rsidRPr="00654506">
              <w:rPr>
                <w:b/>
                <w:bCs/>
                <w:color w:val="000000" w:themeColor="text1"/>
                <w:sz w:val="16"/>
                <w:szCs w:val="16"/>
                <w:lang w:eastAsia="ru-RU"/>
              </w:rPr>
              <w:t>случай</w:t>
            </w:r>
            <w:proofErr w:type="spellEnd"/>
            <w:r w:rsidRPr="00654506">
              <w:rPr>
                <w:b/>
                <w:bCs/>
                <w:color w:val="000000" w:themeColor="text1"/>
                <w:sz w:val="16"/>
                <w:szCs w:val="16"/>
                <w:lang w:eastAsia="ru-RU"/>
              </w:rPr>
              <w:t xml:space="preserve"> </w:t>
            </w:r>
            <w:proofErr w:type="spellStart"/>
            <w:r w:rsidRPr="00654506">
              <w:rPr>
                <w:b/>
                <w:bCs/>
                <w:color w:val="000000" w:themeColor="text1"/>
                <w:sz w:val="16"/>
                <w:szCs w:val="16"/>
                <w:lang w:eastAsia="ru-RU"/>
              </w:rPr>
              <w:t>лечения</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1850525" w14:textId="77777777" w:rsidR="00156B06" w:rsidRPr="00CD4A1E" w:rsidRDefault="00156B06" w:rsidP="00156B06">
            <w:pPr>
              <w:jc w:val="center"/>
              <w:rPr>
                <w:b/>
                <w:bCs/>
                <w:sz w:val="20"/>
                <w:szCs w:val="20"/>
                <w:lang w:eastAsia="ru-RU"/>
              </w:rPr>
            </w:pPr>
            <w:r w:rsidRPr="00CD4A1E">
              <w:rPr>
                <w:b/>
                <w:bCs/>
                <w:sz w:val="20"/>
                <w:szCs w:val="20"/>
              </w:rPr>
              <w:t>0,002926</w:t>
            </w:r>
          </w:p>
          <w:p w14:paraId="01790B19" w14:textId="028FA4F9" w:rsidR="00156B06" w:rsidRPr="00654506" w:rsidRDefault="00156B06" w:rsidP="00156B06">
            <w:pPr>
              <w:jc w:val="center"/>
              <w:rPr>
                <w:b/>
                <w:bCs/>
                <w:color w:val="000000" w:themeColor="text1"/>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B6160" w14:textId="5BB886D9" w:rsidR="00156B06" w:rsidRPr="00654506" w:rsidRDefault="00156B06" w:rsidP="00156B06">
            <w:pPr>
              <w:jc w:val="center"/>
              <w:rPr>
                <w:b/>
                <w:bCs/>
                <w:color w:val="000000" w:themeColor="text1"/>
                <w:sz w:val="20"/>
                <w:szCs w:val="20"/>
                <w:lang w:eastAsia="ru-RU"/>
              </w:rPr>
            </w:pPr>
            <w:r w:rsidRPr="00CD4A1E">
              <w:rPr>
                <w:b/>
                <w:bCs/>
                <w:sz w:val="20"/>
                <w:szCs w:val="20"/>
              </w:rPr>
              <w:t>115 998,45</w:t>
            </w:r>
          </w:p>
        </w:tc>
        <w:tc>
          <w:tcPr>
            <w:tcW w:w="1276" w:type="dxa"/>
            <w:tcBorders>
              <w:top w:val="single" w:sz="4" w:space="0" w:color="auto"/>
              <w:bottom w:val="single" w:sz="4" w:space="0" w:color="auto"/>
            </w:tcBorders>
            <w:noWrap/>
            <w:vAlign w:val="center"/>
            <w:hideMark/>
          </w:tcPr>
          <w:p w14:paraId="18C3688F" w14:textId="237E5145" w:rsidR="00156B06" w:rsidRPr="00654506" w:rsidRDefault="00156B06" w:rsidP="00156B06">
            <w:pPr>
              <w:jc w:val="center"/>
              <w:rPr>
                <w:b/>
                <w:bCs/>
                <w:color w:val="000000" w:themeColor="text1"/>
                <w:sz w:val="20"/>
                <w:szCs w:val="20"/>
                <w:lang w:eastAsia="ru-RU"/>
              </w:rPr>
            </w:pPr>
            <w:r w:rsidRPr="00CD4A1E">
              <w:rPr>
                <w:b/>
                <w:bCs/>
                <w:color w:val="000000" w:themeColor="text1"/>
                <w:sz w:val="20"/>
                <w:szCs w:val="20"/>
                <w:lang w:eastAsia="ru-RU"/>
              </w:rPr>
              <w:t>0,003044</w:t>
            </w:r>
          </w:p>
        </w:tc>
        <w:tc>
          <w:tcPr>
            <w:tcW w:w="1276" w:type="dxa"/>
            <w:tcBorders>
              <w:top w:val="single" w:sz="4" w:space="0" w:color="auto"/>
              <w:bottom w:val="single" w:sz="4" w:space="0" w:color="auto"/>
            </w:tcBorders>
            <w:noWrap/>
            <w:vAlign w:val="center"/>
            <w:hideMark/>
          </w:tcPr>
          <w:p w14:paraId="1B8EFC46" w14:textId="3A62FD7D" w:rsidR="00156B06" w:rsidRPr="00654506" w:rsidRDefault="00156B06" w:rsidP="00156B06">
            <w:pPr>
              <w:jc w:val="center"/>
              <w:rPr>
                <w:b/>
                <w:bCs/>
                <w:color w:val="000000" w:themeColor="text1"/>
                <w:sz w:val="20"/>
                <w:szCs w:val="20"/>
                <w:lang w:eastAsia="ru-RU"/>
              </w:rPr>
            </w:pPr>
            <w:r w:rsidRPr="00CD4A1E">
              <w:rPr>
                <w:b/>
                <w:bCs/>
                <w:color w:val="000000" w:themeColor="text1"/>
                <w:sz w:val="20"/>
                <w:szCs w:val="20"/>
                <w:lang w:eastAsia="ru-RU"/>
              </w:rPr>
              <w:t>123 415,00</w:t>
            </w:r>
          </w:p>
        </w:tc>
      </w:tr>
      <w:tr w:rsidR="00156B06" w:rsidRPr="00991591" w14:paraId="453B790C" w14:textId="77777777" w:rsidTr="00156B06">
        <w:trPr>
          <w:trHeight w:val="553"/>
        </w:trPr>
        <w:tc>
          <w:tcPr>
            <w:tcW w:w="992" w:type="dxa"/>
            <w:noWrap/>
            <w:vAlign w:val="center"/>
            <w:hideMark/>
          </w:tcPr>
          <w:p w14:paraId="1ADF53F6" w14:textId="5EB45FE7" w:rsidR="00156B06" w:rsidRPr="00654506" w:rsidRDefault="00156B06" w:rsidP="00156B06">
            <w:pPr>
              <w:rPr>
                <w:b/>
                <w:bCs/>
                <w:color w:val="000000" w:themeColor="text1"/>
                <w:sz w:val="20"/>
                <w:szCs w:val="20"/>
                <w:lang w:eastAsia="ru-RU"/>
              </w:rPr>
            </w:pPr>
            <w:r>
              <w:rPr>
                <w:b/>
                <w:bCs/>
                <w:color w:val="000000" w:themeColor="text1"/>
                <w:sz w:val="20"/>
                <w:szCs w:val="20"/>
                <w:lang w:val="ru-RU" w:eastAsia="ru-RU"/>
              </w:rPr>
              <w:t>5</w:t>
            </w:r>
            <w:r w:rsidRPr="00654506">
              <w:rPr>
                <w:b/>
                <w:bCs/>
                <w:color w:val="000000" w:themeColor="text1"/>
                <w:sz w:val="20"/>
                <w:szCs w:val="20"/>
                <w:lang w:eastAsia="ru-RU"/>
              </w:rPr>
              <w:t>.3.</w:t>
            </w:r>
          </w:p>
        </w:tc>
        <w:tc>
          <w:tcPr>
            <w:tcW w:w="1986" w:type="dxa"/>
            <w:tcBorders>
              <w:top w:val="single" w:sz="4" w:space="0" w:color="auto"/>
              <w:bottom w:val="single" w:sz="4" w:space="0" w:color="auto"/>
            </w:tcBorders>
            <w:vAlign w:val="center"/>
            <w:hideMark/>
          </w:tcPr>
          <w:p w14:paraId="04A4BDC4" w14:textId="77777777" w:rsidR="00156B06" w:rsidRPr="00654506" w:rsidRDefault="00156B06" w:rsidP="00156B06">
            <w:pPr>
              <w:rPr>
                <w:b/>
                <w:bCs/>
                <w:color w:val="000000" w:themeColor="text1"/>
                <w:sz w:val="20"/>
                <w:szCs w:val="20"/>
                <w:lang w:val="ru-RU" w:eastAsia="ru-RU"/>
              </w:rPr>
            </w:pPr>
            <w:r w:rsidRPr="00654506">
              <w:rPr>
                <w:b/>
                <w:bCs/>
                <w:color w:val="000000" w:themeColor="text1"/>
                <w:sz w:val="20"/>
                <w:szCs w:val="20"/>
                <w:lang w:val="ru-RU" w:eastAsia="ru-RU"/>
              </w:rPr>
              <w:t>Медицинская реабилитация в условиях круглосуточного стационара, из них: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4F2E246" w14:textId="62F5E1DA" w:rsidR="00156B06" w:rsidRPr="00CD4A1E" w:rsidRDefault="00156B06" w:rsidP="00156B06">
            <w:pPr>
              <w:jc w:val="center"/>
              <w:rPr>
                <w:b/>
                <w:bCs/>
                <w:color w:val="000000" w:themeColor="text1"/>
                <w:sz w:val="16"/>
                <w:szCs w:val="16"/>
                <w:lang w:eastAsia="ru-RU"/>
              </w:rPr>
            </w:pPr>
            <w:proofErr w:type="spellStart"/>
            <w:r w:rsidRPr="00654506">
              <w:rPr>
                <w:b/>
                <w:bCs/>
                <w:color w:val="000000" w:themeColor="text1"/>
                <w:sz w:val="16"/>
                <w:szCs w:val="16"/>
                <w:lang w:eastAsia="ru-RU"/>
              </w:rPr>
              <w:t>случай</w:t>
            </w:r>
            <w:proofErr w:type="spellEnd"/>
            <w:r w:rsidRPr="00654506">
              <w:rPr>
                <w:b/>
                <w:bCs/>
                <w:color w:val="000000" w:themeColor="text1"/>
                <w:sz w:val="16"/>
                <w:szCs w:val="16"/>
                <w:lang w:eastAsia="ru-RU"/>
              </w:rPr>
              <w:t xml:space="preserve"> </w:t>
            </w:r>
            <w:proofErr w:type="spellStart"/>
            <w:r w:rsidRPr="00654506">
              <w:rPr>
                <w:b/>
                <w:bCs/>
                <w:color w:val="000000" w:themeColor="text1"/>
                <w:sz w:val="16"/>
                <w:szCs w:val="16"/>
                <w:lang w:eastAsia="ru-RU"/>
              </w:rPr>
              <w:t>госпитализации</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F3DC0EB" w14:textId="77777777" w:rsidR="00156B06" w:rsidRPr="00CD4A1E" w:rsidRDefault="00156B06" w:rsidP="00156B06">
            <w:pPr>
              <w:jc w:val="center"/>
              <w:rPr>
                <w:b/>
                <w:bCs/>
                <w:sz w:val="20"/>
                <w:szCs w:val="20"/>
                <w:lang w:eastAsia="ru-RU"/>
              </w:rPr>
            </w:pPr>
            <w:r w:rsidRPr="00CD4A1E">
              <w:rPr>
                <w:b/>
                <w:bCs/>
                <w:sz w:val="20"/>
                <w:szCs w:val="20"/>
              </w:rPr>
              <w:t>0,006104</w:t>
            </w:r>
          </w:p>
          <w:p w14:paraId="3F10C0ED" w14:textId="73715CF7" w:rsidR="00156B06" w:rsidRPr="00654506" w:rsidRDefault="00156B06" w:rsidP="00156B06">
            <w:pPr>
              <w:jc w:val="center"/>
              <w:rPr>
                <w:b/>
                <w:bCs/>
                <w:color w:val="000000" w:themeColor="text1"/>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60AD6" w14:textId="48D14025" w:rsidR="00156B06" w:rsidRPr="00654506" w:rsidRDefault="00156B06" w:rsidP="00156B06">
            <w:pPr>
              <w:jc w:val="center"/>
              <w:rPr>
                <w:b/>
                <w:bCs/>
                <w:color w:val="000000" w:themeColor="text1"/>
                <w:sz w:val="20"/>
                <w:szCs w:val="20"/>
                <w:lang w:eastAsia="ru-RU"/>
              </w:rPr>
            </w:pPr>
            <w:r w:rsidRPr="00CD4A1E">
              <w:rPr>
                <w:b/>
                <w:bCs/>
                <w:color w:val="000000"/>
                <w:sz w:val="20"/>
                <w:szCs w:val="20"/>
              </w:rPr>
              <w:t>224 137,98</w:t>
            </w:r>
          </w:p>
        </w:tc>
        <w:tc>
          <w:tcPr>
            <w:tcW w:w="1276" w:type="dxa"/>
            <w:tcBorders>
              <w:top w:val="single" w:sz="4" w:space="0" w:color="auto"/>
              <w:bottom w:val="single" w:sz="4" w:space="0" w:color="auto"/>
            </w:tcBorders>
            <w:noWrap/>
            <w:vAlign w:val="center"/>
            <w:hideMark/>
          </w:tcPr>
          <w:p w14:paraId="489A52D6" w14:textId="5C1F85BF" w:rsidR="00156B06" w:rsidRPr="00654506" w:rsidRDefault="00156B06" w:rsidP="00156B06">
            <w:pPr>
              <w:jc w:val="center"/>
              <w:rPr>
                <w:b/>
                <w:bCs/>
                <w:color w:val="000000" w:themeColor="text1"/>
                <w:sz w:val="20"/>
                <w:szCs w:val="20"/>
                <w:lang w:eastAsia="ru-RU"/>
              </w:rPr>
            </w:pPr>
            <w:r w:rsidRPr="00CD4A1E">
              <w:rPr>
                <w:b/>
                <w:bCs/>
                <w:sz w:val="20"/>
                <w:szCs w:val="20"/>
              </w:rPr>
              <w:t>0,006350</w:t>
            </w:r>
          </w:p>
        </w:tc>
        <w:tc>
          <w:tcPr>
            <w:tcW w:w="1276" w:type="dxa"/>
            <w:tcBorders>
              <w:top w:val="single" w:sz="4" w:space="0" w:color="auto"/>
              <w:bottom w:val="single" w:sz="4" w:space="0" w:color="auto"/>
            </w:tcBorders>
            <w:noWrap/>
            <w:vAlign w:val="center"/>
            <w:hideMark/>
          </w:tcPr>
          <w:p w14:paraId="6368C431" w14:textId="7931C087" w:rsidR="00156B06" w:rsidRPr="00654506" w:rsidRDefault="00156B06" w:rsidP="00156B06">
            <w:pPr>
              <w:jc w:val="center"/>
              <w:rPr>
                <w:b/>
                <w:bCs/>
                <w:color w:val="000000" w:themeColor="text1"/>
                <w:sz w:val="20"/>
                <w:szCs w:val="20"/>
                <w:lang w:eastAsia="ru-RU"/>
              </w:rPr>
            </w:pPr>
            <w:r w:rsidRPr="00CD4A1E">
              <w:rPr>
                <w:b/>
                <w:bCs/>
                <w:sz w:val="20"/>
                <w:szCs w:val="20"/>
              </w:rPr>
              <w:t>238 140,80</w:t>
            </w:r>
          </w:p>
        </w:tc>
      </w:tr>
      <w:bookmarkEnd w:id="1"/>
    </w:tbl>
    <w:p w14:paraId="1A43DD32" w14:textId="2324D727" w:rsidR="00991591" w:rsidRDefault="00991591" w:rsidP="00991591">
      <w:pPr>
        <w:pStyle w:val="Default"/>
        <w:ind w:left="709"/>
        <w:jc w:val="right"/>
        <w:rPr>
          <w:color w:val="000000" w:themeColor="text1"/>
          <w:sz w:val="28"/>
          <w:szCs w:val="28"/>
        </w:rPr>
      </w:pPr>
    </w:p>
    <w:p w14:paraId="575EC60A" w14:textId="77777777" w:rsidR="00C97A16" w:rsidRDefault="00C97A16" w:rsidP="00991591">
      <w:pPr>
        <w:pStyle w:val="Default"/>
        <w:ind w:left="709"/>
        <w:jc w:val="right"/>
        <w:rPr>
          <w:color w:val="000000" w:themeColor="text1"/>
          <w:sz w:val="28"/>
          <w:szCs w:val="28"/>
        </w:rPr>
      </w:pPr>
    </w:p>
    <w:p w14:paraId="20DA028C" w14:textId="33BED232" w:rsidR="00BB1D85" w:rsidRDefault="00BB1D85" w:rsidP="00BB1D85">
      <w:pPr>
        <w:autoSpaceDE w:val="0"/>
        <w:autoSpaceDN w:val="0"/>
        <w:adjustRightInd w:val="0"/>
        <w:ind w:firstLine="708"/>
        <w:jc w:val="both"/>
        <w:rPr>
          <w:color w:val="000000" w:themeColor="text1"/>
          <w:sz w:val="28"/>
        </w:rPr>
      </w:pPr>
      <w:r w:rsidRPr="00BB1D85">
        <w:rPr>
          <w:color w:val="000000" w:themeColor="text1"/>
          <w:sz w:val="28"/>
        </w:rPr>
        <w:t>Согласовать следующие способы оплаты медицинской помощи, оказываемой в Камчатском крае застрахованным лицам по обязательному медицинскому страхованию в Российской Федерации:</w:t>
      </w:r>
    </w:p>
    <w:p w14:paraId="3A928C80" w14:textId="77777777" w:rsidR="00C97A16" w:rsidRPr="00BB1D85" w:rsidRDefault="00C97A16" w:rsidP="00BB1D85">
      <w:pPr>
        <w:autoSpaceDE w:val="0"/>
        <w:autoSpaceDN w:val="0"/>
        <w:adjustRightInd w:val="0"/>
        <w:ind w:firstLine="708"/>
        <w:jc w:val="both"/>
        <w:rPr>
          <w:color w:val="000000" w:themeColor="text1"/>
          <w:sz w:val="28"/>
        </w:rPr>
      </w:pPr>
    </w:p>
    <w:p w14:paraId="378F6636" w14:textId="77777777" w:rsidR="00BB1D85" w:rsidRPr="00BB1D85" w:rsidRDefault="00BB1D85" w:rsidP="00BB1D85">
      <w:pPr>
        <w:pStyle w:val="Default"/>
        <w:ind w:firstLine="720"/>
        <w:jc w:val="both"/>
        <w:rPr>
          <w:color w:val="000000" w:themeColor="text1"/>
          <w:sz w:val="28"/>
          <w:szCs w:val="28"/>
        </w:rPr>
      </w:pPr>
      <w:r w:rsidRPr="00BB1D85">
        <w:rPr>
          <w:color w:val="000000" w:themeColor="text1"/>
          <w:sz w:val="28"/>
          <w:szCs w:val="28"/>
        </w:rPr>
        <w:t>1)</w:t>
      </w:r>
      <w:r w:rsidRPr="00BB1D85">
        <w:rPr>
          <w:color w:val="000000" w:themeColor="text1"/>
          <w:sz w:val="28"/>
          <w:szCs w:val="28"/>
        </w:rPr>
        <w:tab/>
        <w:t>при оплате медицинской помощи, оказанной в амбулаторных условиях:</w:t>
      </w:r>
    </w:p>
    <w:p w14:paraId="389F2767" w14:textId="77777777" w:rsidR="00C97A16" w:rsidRDefault="00BB1D85" w:rsidP="00A16B0E">
      <w:pPr>
        <w:pStyle w:val="Default"/>
        <w:ind w:firstLine="720"/>
        <w:jc w:val="both"/>
        <w:rPr>
          <w:color w:val="000000" w:themeColor="text1"/>
          <w:sz w:val="28"/>
          <w:szCs w:val="28"/>
        </w:rPr>
      </w:pPr>
      <w:r w:rsidRPr="00BB1D85">
        <w:rPr>
          <w:color w:val="000000" w:themeColor="text1"/>
          <w:sz w:val="28"/>
          <w:szCs w:val="28"/>
        </w:rPr>
        <w:t xml:space="preserve">- </w:t>
      </w:r>
      <w:r w:rsidR="00C97A16" w:rsidRPr="00C97A16">
        <w:rPr>
          <w:color w:val="000000" w:themeColor="text1"/>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C97A16" w:rsidRPr="00C97A16">
        <w:rPr>
          <w:color w:val="000000" w:themeColor="text1"/>
          <w:sz w:val="28"/>
          <w:szCs w:val="28"/>
        </w:rPr>
        <w:t>биопсийного</w:t>
      </w:r>
      <w:proofErr w:type="spellEnd"/>
      <w:r w:rsidR="00C97A16" w:rsidRPr="00C97A16">
        <w:rPr>
          <w:color w:val="000000" w:themeColor="text1"/>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C97A16" w:rsidRPr="00C97A16">
        <w:rPr>
          <w:color w:val="000000" w:themeColor="text1"/>
          <w:sz w:val="28"/>
          <w:szCs w:val="28"/>
        </w:rPr>
        <w:t>биопсийного</w:t>
      </w:r>
      <w:proofErr w:type="spellEnd"/>
      <w:r w:rsidR="00C97A16" w:rsidRPr="00C97A16">
        <w:rPr>
          <w:color w:val="000000" w:themeColor="text1"/>
          <w:sz w:val="28"/>
          <w:szCs w:val="28"/>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включая все виды </w:t>
      </w:r>
      <w:proofErr w:type="spellStart"/>
      <w:r w:rsidR="00C97A16" w:rsidRPr="00C97A16">
        <w:rPr>
          <w:color w:val="000000" w:themeColor="text1"/>
          <w:sz w:val="28"/>
          <w:szCs w:val="28"/>
        </w:rPr>
        <w:t>сцинтиграфических</w:t>
      </w:r>
      <w:proofErr w:type="spellEnd"/>
      <w:r w:rsidR="00C97A16" w:rsidRPr="00C97A16">
        <w:rPr>
          <w:color w:val="000000" w:themeColor="text1"/>
          <w:sz w:val="28"/>
          <w:szCs w:val="28"/>
        </w:rPr>
        <w:t xml:space="preserve"> исследований (далее – ПЭТ/КТ и ОФЭКТ/ОФЭКТ-КТ), неинвазивного пренатального тестирования (определения внеклеточной ДНК плода по крови матери), вакцинацию для профилактики пневмококковых инфекций у лиц старше 65 лет,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w:t>
      </w:r>
      <w:r w:rsidR="00C97A16" w:rsidRPr="00C97A16">
        <w:rPr>
          <w:color w:val="000000" w:themeColor="text1"/>
          <w:sz w:val="28"/>
          <w:szCs w:val="28"/>
        </w:rPr>
        <w:lastRenderedPageBreak/>
        <w:t>возраста по оценке репродуктивного здоровья, а также на оплату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включая диспансерное наблюдение; дистанционное наблюдение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и финансовое обеспечение фельдшерских здравпунктов, фельдшерских 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739C6550" w14:textId="5276F4EE" w:rsidR="00422C07" w:rsidRPr="00422C07" w:rsidRDefault="00422C07" w:rsidP="00A16B0E">
      <w:pPr>
        <w:pStyle w:val="Default"/>
        <w:ind w:firstLine="720"/>
        <w:jc w:val="both"/>
        <w:rPr>
          <w:color w:val="000000" w:themeColor="text1"/>
          <w:sz w:val="28"/>
          <w:szCs w:val="28"/>
        </w:rPr>
      </w:pPr>
      <w:r>
        <w:rPr>
          <w:color w:val="000000" w:themeColor="text1"/>
          <w:sz w:val="28"/>
          <w:szCs w:val="28"/>
        </w:rPr>
        <w:t>-</w:t>
      </w:r>
      <w:r w:rsidR="00BB1D85" w:rsidRPr="00BB1D85">
        <w:rPr>
          <w:color w:val="000000" w:themeColor="text1"/>
          <w:sz w:val="28"/>
          <w:szCs w:val="28"/>
        </w:rPr>
        <w:t xml:space="preserve"> </w:t>
      </w:r>
      <w:r w:rsidRPr="00422C07">
        <w:rPr>
          <w:color w:val="000000" w:themeColor="text1"/>
          <w:sz w:val="28"/>
          <w:szCs w:val="28"/>
        </w:rPr>
        <w:t>за единицу объема медицинской помощи – за медицинскую услугу, посещение, обращение (законченный случай) при оплате:</w:t>
      </w:r>
    </w:p>
    <w:p w14:paraId="1F293ABF"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BBF85AF"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t>медицинской помощи, оказанной в медицинских организациях, не имеющих прикрепившихся лиц;</w:t>
      </w:r>
    </w:p>
    <w:p w14:paraId="4D784B50"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1AEE1382"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Pr="00C97A16">
        <w:rPr>
          <w:color w:val="000000" w:themeColor="text1"/>
          <w:sz w:val="28"/>
          <w:szCs w:val="28"/>
        </w:rPr>
        <w:t>патолого-анатомических</w:t>
      </w:r>
      <w:proofErr w:type="gramEnd"/>
      <w:r w:rsidRPr="00C97A16">
        <w:rPr>
          <w:color w:val="000000" w:themeColor="text1"/>
          <w:sz w:val="28"/>
          <w:szCs w:val="28"/>
        </w:rPr>
        <w:t xml:space="preserve"> исследований </w:t>
      </w:r>
      <w:proofErr w:type="spellStart"/>
      <w:r w:rsidRPr="00C97A16">
        <w:rPr>
          <w:color w:val="000000" w:themeColor="text1"/>
          <w:sz w:val="28"/>
          <w:szCs w:val="28"/>
        </w:rPr>
        <w:t>биопсийного</w:t>
      </w:r>
      <w:proofErr w:type="spellEnd"/>
      <w:r w:rsidRPr="00C97A16">
        <w:rPr>
          <w:color w:val="000000" w:themeColor="text1"/>
          <w:sz w:val="28"/>
          <w:szCs w:val="28"/>
        </w:rPr>
        <w:t xml:space="preserve"> (операционного) материала, ПЭТ/КТ и ОФЭКТ/ОФЭКТ-КТ, неинвазивного пренатального тестирования (определение внеклеточной ДНК плода по крови матери);</w:t>
      </w:r>
    </w:p>
    <w:p w14:paraId="3A6F14BB"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t>вакцинации для профилактики пневмококковых инфекций у лиц старше 65 лет, имеющих не менее 3 хронических неинфекционных заболеваний 1 раз в 5 лет;</w:t>
      </w:r>
    </w:p>
    <w:p w14:paraId="527B0DBE"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t>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w:t>
      </w:r>
    </w:p>
    <w:p w14:paraId="55CB1A9F"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lastRenderedPageBreak/>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14:paraId="6BC9357A"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t>посещений с профилактическими целями центров здоровья, включая диспансерное наблюдение;</w:t>
      </w:r>
    </w:p>
    <w:p w14:paraId="211582DB"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t>дистанционного наблюдения за состоянием здоровья пациентов с артериальной гипертензией и сахарным диабетом;</w:t>
      </w:r>
    </w:p>
    <w:p w14:paraId="5149D703"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t>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w:t>
      </w:r>
    </w:p>
    <w:p w14:paraId="18CA648F" w14:textId="77777777" w:rsidR="00C97A16" w:rsidRPr="00C97A16" w:rsidRDefault="00C97A16" w:rsidP="00C97A16">
      <w:pPr>
        <w:pStyle w:val="Default"/>
        <w:ind w:firstLine="720"/>
        <w:jc w:val="both"/>
        <w:rPr>
          <w:color w:val="000000" w:themeColor="text1"/>
          <w:sz w:val="28"/>
          <w:szCs w:val="28"/>
        </w:rPr>
      </w:pPr>
      <w:r w:rsidRPr="00C97A16">
        <w:rPr>
          <w:color w:val="000000" w:themeColor="text1"/>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 и школ для беременных и по вопросам грудного вскармливания;</w:t>
      </w:r>
    </w:p>
    <w:p w14:paraId="30131A20" w14:textId="10A16ACB" w:rsidR="00C97A16" w:rsidRDefault="00C97A16" w:rsidP="00C97A16">
      <w:pPr>
        <w:pStyle w:val="Default"/>
        <w:ind w:firstLine="720"/>
        <w:jc w:val="both"/>
        <w:rPr>
          <w:color w:val="000000" w:themeColor="text1"/>
          <w:sz w:val="28"/>
          <w:szCs w:val="28"/>
        </w:rPr>
      </w:pPr>
      <w:r w:rsidRPr="00C97A16">
        <w:rPr>
          <w:color w:val="000000" w:themeColor="text1"/>
          <w:sz w:val="28"/>
          <w:szCs w:val="28"/>
        </w:rPr>
        <w:t>медицинской помощи по медицинской реабилитации (комплексное посещение);</w:t>
      </w:r>
    </w:p>
    <w:p w14:paraId="1B8AB7ED" w14:textId="77777777" w:rsidR="00C97A16" w:rsidRDefault="00C97A16" w:rsidP="00C97A16">
      <w:pPr>
        <w:pStyle w:val="Default"/>
        <w:ind w:firstLine="720"/>
        <w:jc w:val="both"/>
        <w:rPr>
          <w:color w:val="000000" w:themeColor="text1"/>
          <w:sz w:val="28"/>
          <w:szCs w:val="28"/>
        </w:rPr>
      </w:pPr>
    </w:p>
    <w:p w14:paraId="0DE8420D" w14:textId="09AC3FAA" w:rsidR="00BB1D85" w:rsidRPr="00BB1D85" w:rsidRDefault="00BB1D85" w:rsidP="00C97A16">
      <w:pPr>
        <w:pStyle w:val="Default"/>
        <w:ind w:firstLine="720"/>
        <w:jc w:val="both"/>
        <w:rPr>
          <w:color w:val="000000" w:themeColor="text1"/>
          <w:sz w:val="28"/>
          <w:szCs w:val="28"/>
        </w:rPr>
      </w:pPr>
      <w:r w:rsidRPr="00BB1D85">
        <w:rPr>
          <w:color w:val="000000" w:themeColor="text1"/>
          <w:sz w:val="28"/>
          <w:szCs w:val="28"/>
        </w:rPr>
        <w:t>2) при оплате медицинской помощи, оказанной в стационарных условиях (далее – госпитализация), в том числе для медицинской реабилитации:</w:t>
      </w:r>
    </w:p>
    <w:p w14:paraId="3B453024" w14:textId="4ACA6A68" w:rsidR="00C97A16" w:rsidRDefault="00C97A16" w:rsidP="00FB5787">
      <w:pPr>
        <w:pStyle w:val="Default"/>
        <w:ind w:firstLine="720"/>
        <w:jc w:val="both"/>
        <w:rPr>
          <w:color w:val="000000" w:themeColor="text1"/>
          <w:sz w:val="28"/>
          <w:szCs w:val="28"/>
        </w:rPr>
      </w:pPr>
      <w:r>
        <w:rPr>
          <w:color w:val="000000" w:themeColor="text1"/>
          <w:sz w:val="28"/>
          <w:szCs w:val="28"/>
        </w:rPr>
        <w:t xml:space="preserve">- </w:t>
      </w:r>
      <w:r w:rsidRPr="00C97A16">
        <w:rPr>
          <w:color w:val="000000" w:themeColor="text1"/>
          <w:sz w:val="28"/>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14:paraId="5548FBF2" w14:textId="72F3CF43" w:rsidR="00C97A16" w:rsidRDefault="00C97A16" w:rsidP="00FB5787">
      <w:pPr>
        <w:pStyle w:val="Default"/>
        <w:ind w:firstLine="720"/>
        <w:jc w:val="both"/>
        <w:rPr>
          <w:color w:val="000000" w:themeColor="text1"/>
          <w:sz w:val="28"/>
          <w:szCs w:val="28"/>
        </w:rPr>
      </w:pPr>
      <w:r>
        <w:rPr>
          <w:color w:val="000000" w:themeColor="text1"/>
          <w:sz w:val="28"/>
          <w:szCs w:val="28"/>
        </w:rPr>
        <w:t xml:space="preserve">- </w:t>
      </w:r>
      <w:r w:rsidRPr="00C97A16">
        <w:rPr>
          <w:color w:val="000000" w:themeColor="text1"/>
          <w:sz w:val="28"/>
          <w:szCs w:val="28"/>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в том числе в сочетании с оплатой за услугу диализа;</w:t>
      </w:r>
    </w:p>
    <w:p w14:paraId="0E63402B" w14:textId="77777777" w:rsidR="00C97A16" w:rsidRDefault="00C97A16" w:rsidP="00FB5787">
      <w:pPr>
        <w:pStyle w:val="Default"/>
        <w:ind w:firstLine="720"/>
        <w:jc w:val="both"/>
        <w:rPr>
          <w:color w:val="000000" w:themeColor="text1"/>
          <w:sz w:val="28"/>
          <w:szCs w:val="28"/>
        </w:rPr>
      </w:pPr>
    </w:p>
    <w:p w14:paraId="2AC533C5" w14:textId="74B16A54" w:rsidR="00BB1D85" w:rsidRPr="00BB1D85" w:rsidRDefault="00BB1D85" w:rsidP="00FB5787">
      <w:pPr>
        <w:pStyle w:val="Default"/>
        <w:ind w:firstLine="720"/>
        <w:jc w:val="both"/>
        <w:rPr>
          <w:color w:val="000000" w:themeColor="text1"/>
          <w:sz w:val="28"/>
          <w:szCs w:val="28"/>
        </w:rPr>
      </w:pPr>
      <w:r w:rsidRPr="00BB1D85">
        <w:rPr>
          <w:color w:val="000000" w:themeColor="text1"/>
          <w:sz w:val="28"/>
          <w:szCs w:val="28"/>
        </w:rPr>
        <w:t>3) при оплате медицинской помощи, оказанной в условиях дневного стационара:</w:t>
      </w:r>
    </w:p>
    <w:p w14:paraId="4A08728C" w14:textId="77777777" w:rsidR="00C97A16" w:rsidRDefault="00C97A16" w:rsidP="00C97A16">
      <w:pPr>
        <w:pStyle w:val="Default"/>
        <w:ind w:firstLine="720"/>
        <w:jc w:val="both"/>
        <w:rPr>
          <w:color w:val="000000" w:themeColor="text1"/>
          <w:sz w:val="28"/>
          <w:szCs w:val="28"/>
        </w:rPr>
      </w:pPr>
      <w:r>
        <w:rPr>
          <w:color w:val="000000" w:themeColor="text1"/>
          <w:sz w:val="28"/>
          <w:szCs w:val="28"/>
        </w:rPr>
        <w:lastRenderedPageBreak/>
        <w:t xml:space="preserve">- </w:t>
      </w:r>
      <w:r w:rsidRPr="00C97A16">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Pr>
          <w:color w:val="000000" w:themeColor="text1"/>
          <w:sz w:val="28"/>
          <w:szCs w:val="28"/>
        </w:rPr>
        <w:t>);</w:t>
      </w:r>
    </w:p>
    <w:p w14:paraId="1DB9D705" w14:textId="29058F05" w:rsidR="00C97A16" w:rsidRDefault="00C97A16" w:rsidP="00C97A16">
      <w:pPr>
        <w:pStyle w:val="Default"/>
        <w:ind w:firstLine="720"/>
        <w:jc w:val="both"/>
        <w:rPr>
          <w:color w:val="000000" w:themeColor="text1"/>
          <w:sz w:val="28"/>
          <w:szCs w:val="28"/>
        </w:rPr>
      </w:pPr>
      <w:r>
        <w:rPr>
          <w:color w:val="000000" w:themeColor="text1"/>
          <w:sz w:val="28"/>
          <w:szCs w:val="28"/>
        </w:rPr>
        <w:t>-</w:t>
      </w:r>
      <w:r w:rsidRPr="00C97A16">
        <w:t xml:space="preserve"> </w:t>
      </w:r>
      <w:r w:rsidRPr="00C97A16">
        <w:rPr>
          <w:color w:val="000000" w:themeColor="text1"/>
          <w:sz w:val="28"/>
          <w:szCs w:val="28"/>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554C80BE" w14:textId="77777777" w:rsidR="00C97A16" w:rsidRDefault="00C97A16" w:rsidP="00C97A16">
      <w:pPr>
        <w:pStyle w:val="Default"/>
        <w:ind w:firstLine="720"/>
        <w:jc w:val="both"/>
        <w:rPr>
          <w:color w:val="000000" w:themeColor="text1"/>
          <w:sz w:val="28"/>
          <w:szCs w:val="28"/>
        </w:rPr>
      </w:pPr>
    </w:p>
    <w:p w14:paraId="2E99FE20" w14:textId="35A5339D" w:rsidR="00BB1D85" w:rsidRPr="00BB1D85" w:rsidRDefault="00BB1D85" w:rsidP="00C97A16">
      <w:pPr>
        <w:pStyle w:val="Default"/>
        <w:ind w:firstLine="720"/>
        <w:jc w:val="both"/>
        <w:rPr>
          <w:color w:val="000000" w:themeColor="text1"/>
          <w:sz w:val="28"/>
          <w:szCs w:val="28"/>
        </w:rPr>
      </w:pPr>
      <w:r w:rsidRPr="00BB1D85">
        <w:rPr>
          <w:color w:val="000000" w:themeColor="text1"/>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14:paraId="64B6CB05" w14:textId="77777777" w:rsidR="00BB1D85" w:rsidRPr="00BB1D85" w:rsidRDefault="00BB1D85" w:rsidP="00BB1D85">
      <w:pPr>
        <w:pStyle w:val="Default"/>
        <w:ind w:firstLine="720"/>
        <w:jc w:val="both"/>
        <w:rPr>
          <w:color w:val="000000" w:themeColor="text1"/>
          <w:sz w:val="28"/>
          <w:szCs w:val="28"/>
        </w:rPr>
      </w:pPr>
      <w:r w:rsidRPr="00BB1D85">
        <w:rPr>
          <w:color w:val="000000" w:themeColor="text1"/>
          <w:sz w:val="28"/>
          <w:szCs w:val="28"/>
        </w:rPr>
        <w:t>- по подушевому нормативу финансирования;</w:t>
      </w:r>
    </w:p>
    <w:p w14:paraId="53975DE6" w14:textId="29516E1B" w:rsidR="00BB1D85" w:rsidRPr="00BB1D85" w:rsidRDefault="00BB1D85" w:rsidP="00BB1D85">
      <w:pPr>
        <w:pStyle w:val="Default"/>
        <w:ind w:firstLine="720"/>
        <w:jc w:val="both"/>
        <w:rPr>
          <w:color w:val="000000" w:themeColor="text1"/>
          <w:sz w:val="28"/>
          <w:szCs w:val="28"/>
        </w:rPr>
      </w:pPr>
      <w:r w:rsidRPr="00BB1D85">
        <w:rPr>
          <w:color w:val="000000" w:themeColor="text1"/>
          <w:sz w:val="28"/>
          <w:szCs w:val="28"/>
        </w:rPr>
        <w:t xml:space="preserve">- </w:t>
      </w:r>
      <w:r w:rsidR="00C97A16" w:rsidRPr="00C97A16">
        <w:rPr>
          <w:color w:val="000000" w:themeColor="text1"/>
          <w:sz w:val="28"/>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14:paraId="70FA2DA6" w14:textId="77777777" w:rsidR="00BB1D85" w:rsidRPr="00BB1D85" w:rsidRDefault="00BB1D85" w:rsidP="00BB1D85">
      <w:pPr>
        <w:pStyle w:val="Default"/>
        <w:ind w:firstLine="720"/>
        <w:jc w:val="both"/>
        <w:rPr>
          <w:color w:val="000000" w:themeColor="text1"/>
          <w:sz w:val="28"/>
          <w:szCs w:val="28"/>
        </w:rPr>
      </w:pPr>
      <w:r w:rsidRPr="00BB1D85">
        <w:rPr>
          <w:color w:val="000000" w:themeColor="text1"/>
          <w:sz w:val="28"/>
          <w:szCs w:val="28"/>
        </w:rPr>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«акушерство и гинекология» и (или) «стоматология» для оплаты первичной (первичной специализированной) медико-санитарной помощи по соответствующим профилям. </w:t>
      </w:r>
    </w:p>
    <w:p w14:paraId="1B59EAE8" w14:textId="77777777" w:rsidR="00C97A16" w:rsidRDefault="00C97A16" w:rsidP="00FA0F2F">
      <w:pPr>
        <w:pStyle w:val="Default"/>
        <w:ind w:firstLine="720"/>
        <w:jc w:val="both"/>
        <w:rPr>
          <w:color w:val="000000" w:themeColor="text1"/>
          <w:sz w:val="28"/>
          <w:szCs w:val="28"/>
        </w:rPr>
      </w:pPr>
      <w:r w:rsidRPr="00C97A16">
        <w:rPr>
          <w:color w:val="000000" w:themeColor="text1"/>
          <w:sz w:val="28"/>
          <w:szCs w:val="28"/>
        </w:rPr>
        <w:t xml:space="preserve">При этом оплата иной медицинской помощи, оказанной в амбулаторных условиях (за исключением отдельных диагностических (лабораторных) </w:t>
      </w:r>
      <w:r w:rsidRPr="00C97A16">
        <w:rPr>
          <w:color w:val="000000" w:themeColor="text1"/>
          <w:sz w:val="28"/>
          <w:szCs w:val="28"/>
        </w:rPr>
        <w:lastRenderedPageBreak/>
        <w:t xml:space="preserve">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97A16">
        <w:rPr>
          <w:color w:val="000000" w:themeColor="text1"/>
          <w:sz w:val="28"/>
          <w:szCs w:val="28"/>
        </w:rPr>
        <w:t>биопсийного</w:t>
      </w:r>
      <w:proofErr w:type="spellEnd"/>
      <w:r w:rsidRPr="00C97A16">
        <w:rPr>
          <w:color w:val="000000" w:themeColor="text1"/>
          <w:sz w:val="28"/>
          <w:szCs w:val="28"/>
        </w:rPr>
        <w:t xml:space="preserve"> (операционного) материала, ПЭТ/КТ и ОФЭКТ/ОФЭКТ-КТ, неинвазивного пренатального тестирования (определение внеклеточной ДНК плода по крови матери), вакцинацию для профилактики пневмококковых инфекций у лиц старше 65 лет, ведения школ для больных с хроническими неинфекционными заболеваниями, в том числе сахарным диабетом, и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включая диспансерное наблюдение, дистанционного наблюдения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и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«акушерство и гинекология» и (или) «стоматология» в отдельные подушевые нормативы финансирования на прикрепившихся лиц. В подушевые нормативы финансирования на прикрепившихся лиц по профилям «акушерство и гинекология» и (или) «стоматология»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14:paraId="0EBB2527" w14:textId="278102EC" w:rsidR="00BB1D85" w:rsidRPr="00BB1D85" w:rsidRDefault="00BB1D85" w:rsidP="00FA0F2F">
      <w:pPr>
        <w:pStyle w:val="Default"/>
        <w:ind w:firstLine="720"/>
        <w:jc w:val="both"/>
        <w:rPr>
          <w:color w:val="000000" w:themeColor="text1"/>
          <w:sz w:val="28"/>
          <w:szCs w:val="28"/>
        </w:rPr>
      </w:pPr>
      <w:r w:rsidRPr="00BB1D85">
        <w:rPr>
          <w:color w:val="000000" w:themeColor="text1"/>
          <w:sz w:val="28"/>
          <w:szCs w:val="28"/>
        </w:rPr>
        <w:t xml:space="preserve">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в соответствии с Федеральным законом «Об основах охраны здоровья граждан в Российской Федерации», осуществляется за единицу объема медицинской помощи (комплексное посещение). </w:t>
      </w:r>
    </w:p>
    <w:p w14:paraId="3C8D0B8E" w14:textId="77777777" w:rsidR="00BB1D85" w:rsidRPr="00BB1D85" w:rsidRDefault="00BB1D85" w:rsidP="00BB1D85">
      <w:pPr>
        <w:pStyle w:val="Default"/>
        <w:ind w:firstLine="720"/>
        <w:jc w:val="both"/>
        <w:rPr>
          <w:color w:val="000000" w:themeColor="text1"/>
          <w:sz w:val="28"/>
          <w:szCs w:val="28"/>
        </w:rPr>
      </w:pPr>
      <w:r w:rsidRPr="00BB1D85">
        <w:rPr>
          <w:color w:val="000000" w:themeColor="text1"/>
          <w:sz w:val="28"/>
          <w:szCs w:val="28"/>
        </w:rPr>
        <w:t>При этом перераспределение средств обязательного медицинского страхования, предусмотренных на профилактические мероприятия, в счет увеличения размера базового подушевого норматива финансирования на прикрепившихся лиц не допускается.</w:t>
      </w:r>
    </w:p>
    <w:p w14:paraId="3B2A11C9" w14:textId="1957E9A5" w:rsidR="00BB1D85" w:rsidRDefault="00C97A16" w:rsidP="00BB1D85">
      <w:pPr>
        <w:pStyle w:val="Default"/>
        <w:ind w:firstLine="720"/>
        <w:jc w:val="both"/>
        <w:rPr>
          <w:color w:val="000000" w:themeColor="text1"/>
          <w:sz w:val="28"/>
          <w:szCs w:val="28"/>
        </w:rPr>
      </w:pPr>
      <w:r w:rsidRPr="00C97A16">
        <w:rPr>
          <w:color w:val="000000" w:themeColor="text1"/>
          <w:sz w:val="28"/>
          <w:szCs w:val="28"/>
        </w:rPr>
        <w:lastRenderedPageBreak/>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97A16">
        <w:rPr>
          <w:color w:val="000000" w:themeColor="text1"/>
          <w:sz w:val="28"/>
          <w:szCs w:val="28"/>
        </w:rPr>
        <w:t>биопсийного</w:t>
      </w:r>
      <w:proofErr w:type="spellEnd"/>
      <w:r w:rsidRPr="00C97A16">
        <w:rPr>
          <w:color w:val="000000" w:themeColor="text1"/>
          <w:sz w:val="28"/>
          <w:szCs w:val="28"/>
        </w:rPr>
        <w:t xml:space="preserve"> (операционного) материала, ПЭТ/КТ и ОФЭКТ/ОФЭКТ-КТ, неинвазивное пренатальное тестирование (определение внеклеточной ДНК плода по крови матери), вакцинацию для профилактики пневмококковых инфекций у лиц старше 65 лет, ведение школ для больных с хроническими неинфекционными заболеваниями, в том числе для больных сахарным диабетом, и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дистанционного наблюдения за состоянием здоровья пациентов с артериальной гипертензией и сахарным диабетом и расходы на финансовое обеспечение фельдшерских здравпунктов, фельдшерских пунктов и фельдшерско-акушерских пунктов.</w:t>
      </w:r>
    </w:p>
    <w:p w14:paraId="5CAB0C59" w14:textId="77777777" w:rsidR="00C97A16" w:rsidRPr="00550389" w:rsidRDefault="00C97A16" w:rsidP="00BB1D85">
      <w:pPr>
        <w:pStyle w:val="Default"/>
        <w:ind w:firstLine="720"/>
        <w:jc w:val="both"/>
        <w:rPr>
          <w:color w:val="000000" w:themeColor="text1"/>
          <w:sz w:val="28"/>
          <w:szCs w:val="28"/>
        </w:rPr>
      </w:pPr>
    </w:p>
    <w:p w14:paraId="350875A4" w14:textId="77777777" w:rsidR="00546A20" w:rsidRPr="00550389" w:rsidRDefault="00546A20" w:rsidP="00546A20">
      <w:pPr>
        <w:autoSpaceDE w:val="0"/>
        <w:autoSpaceDN w:val="0"/>
        <w:adjustRightInd w:val="0"/>
        <w:ind w:firstLine="708"/>
        <w:jc w:val="both"/>
        <w:rPr>
          <w:bCs/>
          <w:color w:val="000000" w:themeColor="text1"/>
          <w:sz w:val="28"/>
        </w:rPr>
      </w:pPr>
      <w:r w:rsidRPr="00550389">
        <w:rPr>
          <w:bCs/>
          <w:color w:val="000000" w:themeColor="text1"/>
          <w:sz w:val="28"/>
        </w:rPr>
        <w:t xml:space="preserve">Результаты голосования: </w:t>
      </w:r>
    </w:p>
    <w:p w14:paraId="2095E43B" w14:textId="77777777" w:rsidR="00546A20" w:rsidRPr="00550389" w:rsidRDefault="00546A20" w:rsidP="00546A20">
      <w:pPr>
        <w:autoSpaceDE w:val="0"/>
        <w:autoSpaceDN w:val="0"/>
        <w:adjustRightInd w:val="0"/>
        <w:ind w:firstLine="708"/>
        <w:jc w:val="both"/>
        <w:rPr>
          <w:bCs/>
          <w:color w:val="000000" w:themeColor="text1"/>
          <w:sz w:val="28"/>
        </w:rPr>
      </w:pPr>
      <w:r w:rsidRPr="00550389">
        <w:rPr>
          <w:bCs/>
          <w:color w:val="000000" w:themeColor="text1"/>
          <w:sz w:val="28"/>
        </w:rPr>
        <w:t xml:space="preserve">«за» - 5 (пять), </w:t>
      </w:r>
    </w:p>
    <w:p w14:paraId="31616222" w14:textId="77777777" w:rsidR="00546A20" w:rsidRPr="00550389" w:rsidRDefault="00546A20" w:rsidP="00546A20">
      <w:pPr>
        <w:autoSpaceDE w:val="0"/>
        <w:autoSpaceDN w:val="0"/>
        <w:adjustRightInd w:val="0"/>
        <w:ind w:firstLine="708"/>
        <w:jc w:val="both"/>
        <w:rPr>
          <w:bCs/>
          <w:color w:val="000000" w:themeColor="text1"/>
          <w:sz w:val="28"/>
        </w:rPr>
      </w:pPr>
      <w:r w:rsidRPr="00550389">
        <w:rPr>
          <w:bCs/>
          <w:color w:val="000000" w:themeColor="text1"/>
          <w:sz w:val="28"/>
        </w:rPr>
        <w:t>«против» - 0 (ноль),</w:t>
      </w:r>
    </w:p>
    <w:p w14:paraId="7FFE7CC0" w14:textId="64492198" w:rsidR="00546A20" w:rsidRDefault="00546A20" w:rsidP="00546A20">
      <w:pPr>
        <w:autoSpaceDE w:val="0"/>
        <w:autoSpaceDN w:val="0"/>
        <w:adjustRightInd w:val="0"/>
        <w:ind w:firstLine="708"/>
        <w:jc w:val="both"/>
        <w:rPr>
          <w:bCs/>
          <w:color w:val="000000" w:themeColor="text1"/>
          <w:sz w:val="28"/>
        </w:rPr>
      </w:pPr>
      <w:r w:rsidRPr="00550389">
        <w:rPr>
          <w:bCs/>
          <w:color w:val="000000" w:themeColor="text1"/>
          <w:sz w:val="28"/>
        </w:rPr>
        <w:t>«воздержался» - 0 (ноль).</w:t>
      </w:r>
    </w:p>
    <w:p w14:paraId="649AB163" w14:textId="1D9415C2" w:rsidR="008E5424" w:rsidRDefault="008E5424" w:rsidP="00546A20">
      <w:pPr>
        <w:autoSpaceDE w:val="0"/>
        <w:autoSpaceDN w:val="0"/>
        <w:adjustRightInd w:val="0"/>
        <w:ind w:firstLine="708"/>
        <w:jc w:val="both"/>
        <w:rPr>
          <w:bCs/>
          <w:color w:val="000000" w:themeColor="text1"/>
          <w:sz w:val="28"/>
        </w:rPr>
      </w:pPr>
    </w:p>
    <w:p w14:paraId="6CF8258C" w14:textId="4524B107" w:rsidR="008E5424" w:rsidRPr="008E5424" w:rsidRDefault="008E5424" w:rsidP="008E5424">
      <w:pPr>
        <w:pStyle w:val="a8"/>
        <w:numPr>
          <w:ilvl w:val="0"/>
          <w:numId w:val="33"/>
        </w:numPr>
        <w:ind w:left="0" w:firstLine="709"/>
        <w:contextualSpacing/>
        <w:jc w:val="both"/>
        <w:rPr>
          <w:b/>
          <w:color w:val="000000" w:themeColor="text1"/>
          <w:sz w:val="28"/>
        </w:rPr>
      </w:pPr>
      <w:r w:rsidRPr="008E5424">
        <w:rPr>
          <w:b/>
          <w:color w:val="000000" w:themeColor="text1"/>
          <w:sz w:val="28"/>
        </w:rPr>
        <w:t>Рассмотрение вопроса о распределении объемов медицинской помощи и финансовых средств между медицинскими организациями и страховыми медицинскими организациями на 202</w:t>
      </w:r>
      <w:r w:rsidR="0026371C">
        <w:rPr>
          <w:b/>
          <w:color w:val="000000" w:themeColor="text1"/>
          <w:sz w:val="28"/>
        </w:rPr>
        <w:t>6</w:t>
      </w:r>
      <w:r w:rsidRPr="008E5424">
        <w:rPr>
          <w:b/>
          <w:color w:val="000000" w:themeColor="text1"/>
          <w:sz w:val="28"/>
        </w:rPr>
        <w:t xml:space="preserve"> год.</w:t>
      </w:r>
    </w:p>
    <w:p w14:paraId="06C5597C" w14:textId="77777777" w:rsidR="008E5424" w:rsidRPr="008E5424" w:rsidRDefault="008E5424" w:rsidP="008E5424">
      <w:pPr>
        <w:ind w:firstLine="708"/>
        <w:jc w:val="both"/>
        <w:rPr>
          <w:b/>
          <w:color w:val="000000" w:themeColor="text1"/>
          <w:sz w:val="28"/>
          <w:szCs w:val="28"/>
        </w:rPr>
      </w:pPr>
    </w:p>
    <w:p w14:paraId="5C0693A1" w14:textId="77777777" w:rsidR="008E5424" w:rsidRPr="008E5424" w:rsidRDefault="008E5424" w:rsidP="008E5424">
      <w:pPr>
        <w:ind w:firstLine="708"/>
        <w:jc w:val="both"/>
        <w:rPr>
          <w:b/>
          <w:color w:val="000000" w:themeColor="text1"/>
          <w:sz w:val="28"/>
          <w:szCs w:val="28"/>
        </w:rPr>
      </w:pPr>
      <w:r w:rsidRPr="008E5424">
        <w:rPr>
          <w:b/>
          <w:color w:val="000000" w:themeColor="text1"/>
          <w:sz w:val="28"/>
          <w:szCs w:val="28"/>
        </w:rPr>
        <w:t>Решили:</w:t>
      </w:r>
    </w:p>
    <w:p w14:paraId="035A806D" w14:textId="77777777" w:rsidR="008E5424" w:rsidRPr="008E5424" w:rsidRDefault="008E5424" w:rsidP="008E5424">
      <w:pPr>
        <w:ind w:firstLine="708"/>
        <w:jc w:val="both"/>
        <w:rPr>
          <w:b/>
          <w:color w:val="000000" w:themeColor="text1"/>
          <w:sz w:val="28"/>
          <w:szCs w:val="28"/>
        </w:rPr>
      </w:pPr>
    </w:p>
    <w:p w14:paraId="41FD8F84" w14:textId="77625BDE" w:rsidR="008E5424" w:rsidRPr="00C43F17" w:rsidRDefault="008E5424" w:rsidP="00C43F17">
      <w:pPr>
        <w:pStyle w:val="Default"/>
        <w:numPr>
          <w:ilvl w:val="1"/>
          <w:numId w:val="33"/>
        </w:numPr>
        <w:ind w:left="0" w:firstLine="709"/>
        <w:contextualSpacing/>
        <w:jc w:val="both"/>
        <w:rPr>
          <w:color w:val="000000" w:themeColor="text1"/>
          <w:sz w:val="28"/>
          <w:szCs w:val="28"/>
        </w:rPr>
      </w:pPr>
      <w:r w:rsidRPr="00C43F17">
        <w:rPr>
          <w:color w:val="000000" w:themeColor="text1"/>
          <w:sz w:val="28"/>
          <w:szCs w:val="28"/>
        </w:rPr>
        <w:t>С целью заключения договоров на оказание и оплату медицинской помощи по обязательному медицинскому страхованию на 202</w:t>
      </w:r>
      <w:r w:rsidR="0026371C">
        <w:rPr>
          <w:color w:val="000000" w:themeColor="text1"/>
          <w:sz w:val="28"/>
          <w:szCs w:val="28"/>
        </w:rPr>
        <w:t>6</w:t>
      </w:r>
      <w:r w:rsidRPr="00C43F17">
        <w:rPr>
          <w:color w:val="000000" w:themeColor="text1"/>
          <w:sz w:val="28"/>
          <w:szCs w:val="28"/>
        </w:rPr>
        <w:t xml:space="preserve"> год установить объемы медицинской помощи и финансовое обеспечение объемов медицинской помощи медицинским организациям в пределах объемов, </w:t>
      </w:r>
      <w:r w:rsidRPr="00C43F17">
        <w:rPr>
          <w:color w:val="000000" w:themeColor="text1"/>
          <w:sz w:val="28"/>
          <w:szCs w:val="28"/>
        </w:rPr>
        <w:lastRenderedPageBreak/>
        <w:t>предусмотренных Территориальной программой ОМС на 202</w:t>
      </w:r>
      <w:r w:rsidR="0026371C">
        <w:rPr>
          <w:color w:val="000000" w:themeColor="text1"/>
          <w:sz w:val="28"/>
          <w:szCs w:val="28"/>
        </w:rPr>
        <w:t>6</w:t>
      </w:r>
      <w:r w:rsidRPr="00C43F17">
        <w:rPr>
          <w:color w:val="000000" w:themeColor="text1"/>
          <w:sz w:val="28"/>
          <w:szCs w:val="28"/>
        </w:rPr>
        <w:t xml:space="preserve"> год, согласно приложению № 6 к настоящему Протоколу.</w:t>
      </w:r>
    </w:p>
    <w:p w14:paraId="3777A474" w14:textId="141B6AF2" w:rsidR="008E5424" w:rsidRPr="00C43F17" w:rsidRDefault="008E5424" w:rsidP="00C43F17">
      <w:pPr>
        <w:pStyle w:val="Default"/>
        <w:numPr>
          <w:ilvl w:val="1"/>
          <w:numId w:val="33"/>
        </w:numPr>
        <w:ind w:left="0" w:firstLine="709"/>
        <w:contextualSpacing/>
        <w:jc w:val="both"/>
        <w:rPr>
          <w:color w:val="000000" w:themeColor="text1"/>
          <w:sz w:val="28"/>
          <w:szCs w:val="28"/>
        </w:rPr>
      </w:pPr>
      <w:r w:rsidRPr="00C43F17">
        <w:rPr>
          <w:color w:val="000000" w:themeColor="text1"/>
          <w:sz w:val="28"/>
          <w:szCs w:val="28"/>
        </w:rPr>
        <w:t>Утвердить распределение объемов медицинской помощи и финансовых средств для страховой медицинской организации на 202</w:t>
      </w:r>
      <w:r w:rsidR="0026371C">
        <w:rPr>
          <w:color w:val="000000" w:themeColor="text1"/>
          <w:sz w:val="28"/>
          <w:szCs w:val="28"/>
        </w:rPr>
        <w:t>6</w:t>
      </w:r>
      <w:r w:rsidRPr="00C43F17">
        <w:rPr>
          <w:color w:val="000000" w:themeColor="text1"/>
          <w:sz w:val="28"/>
          <w:szCs w:val="28"/>
        </w:rPr>
        <w:t xml:space="preserve"> год в соответствии с приложением № 6 к настоящему Протоколу.</w:t>
      </w:r>
    </w:p>
    <w:p w14:paraId="55137171" w14:textId="69E0436C" w:rsidR="008E5424" w:rsidRDefault="008E5424" w:rsidP="00546A20">
      <w:pPr>
        <w:autoSpaceDE w:val="0"/>
        <w:autoSpaceDN w:val="0"/>
        <w:adjustRightInd w:val="0"/>
        <w:ind w:firstLine="708"/>
        <w:jc w:val="both"/>
        <w:rPr>
          <w:bCs/>
          <w:color w:val="000000" w:themeColor="text1"/>
          <w:sz w:val="28"/>
        </w:rPr>
      </w:pPr>
    </w:p>
    <w:p w14:paraId="5B87859C" w14:textId="77777777" w:rsidR="00C97A16" w:rsidRPr="00550389" w:rsidRDefault="00C97A16" w:rsidP="00546A20">
      <w:pPr>
        <w:autoSpaceDE w:val="0"/>
        <w:autoSpaceDN w:val="0"/>
        <w:adjustRightInd w:val="0"/>
        <w:ind w:firstLine="708"/>
        <w:jc w:val="both"/>
        <w:rPr>
          <w:bCs/>
          <w:color w:val="000000" w:themeColor="text1"/>
          <w:sz w:val="28"/>
        </w:rPr>
      </w:pPr>
    </w:p>
    <w:p w14:paraId="5F54F197" w14:textId="77777777" w:rsidR="006246A7" w:rsidRPr="00550389" w:rsidRDefault="006246A7" w:rsidP="004D5CFA">
      <w:pPr>
        <w:autoSpaceDE w:val="0"/>
        <w:autoSpaceDN w:val="0"/>
        <w:adjustRightInd w:val="0"/>
        <w:ind w:firstLine="708"/>
        <w:contextualSpacing/>
        <w:jc w:val="both"/>
        <w:rPr>
          <w:bCs/>
          <w:color w:val="000000" w:themeColor="text1"/>
          <w:sz w:val="28"/>
        </w:rPr>
      </w:pPr>
    </w:p>
    <w:tbl>
      <w:tblPr>
        <w:tblW w:w="9744" w:type="dxa"/>
        <w:tblInd w:w="-142" w:type="dxa"/>
        <w:tblLayout w:type="fixed"/>
        <w:tblLook w:val="00A0" w:firstRow="1" w:lastRow="0" w:firstColumn="1" w:lastColumn="0" w:noHBand="0" w:noVBand="0"/>
      </w:tblPr>
      <w:tblGrid>
        <w:gridCol w:w="5070"/>
        <w:gridCol w:w="71"/>
        <w:gridCol w:w="70"/>
        <w:gridCol w:w="1598"/>
        <w:gridCol w:w="142"/>
        <w:gridCol w:w="2655"/>
        <w:gridCol w:w="128"/>
        <w:gridCol w:w="10"/>
      </w:tblGrid>
      <w:tr w:rsidR="00550389" w:rsidRPr="00550389" w14:paraId="1BDDB181" w14:textId="77777777" w:rsidTr="00367A6F">
        <w:trPr>
          <w:trHeight w:val="1044"/>
        </w:trPr>
        <w:tc>
          <w:tcPr>
            <w:tcW w:w="5141" w:type="dxa"/>
            <w:gridSpan w:val="2"/>
            <w:tcMar>
              <w:left w:w="0" w:type="dxa"/>
              <w:right w:w="0" w:type="dxa"/>
            </w:tcMar>
          </w:tcPr>
          <w:p w14:paraId="59D3351B" w14:textId="753FF7EA" w:rsidR="00F8153C" w:rsidRPr="00550389" w:rsidRDefault="00546A20" w:rsidP="006246A7">
            <w:pPr>
              <w:ind w:left="135"/>
              <w:rPr>
                <w:b/>
                <w:color w:val="000000" w:themeColor="text1"/>
                <w:sz w:val="28"/>
              </w:rPr>
            </w:pPr>
            <w:r w:rsidRPr="00550389">
              <w:rPr>
                <w:b/>
                <w:color w:val="000000" w:themeColor="text1"/>
                <w:sz w:val="28"/>
              </w:rPr>
              <w:t xml:space="preserve">Врио </w:t>
            </w:r>
            <w:r w:rsidR="00F8153C" w:rsidRPr="00550389">
              <w:rPr>
                <w:b/>
                <w:color w:val="000000" w:themeColor="text1"/>
                <w:sz w:val="28"/>
              </w:rPr>
              <w:t>Министр</w:t>
            </w:r>
            <w:r w:rsidRPr="00550389">
              <w:rPr>
                <w:b/>
                <w:color w:val="000000" w:themeColor="text1"/>
                <w:sz w:val="28"/>
              </w:rPr>
              <w:t>а</w:t>
            </w:r>
            <w:r w:rsidR="00F8153C" w:rsidRPr="00550389">
              <w:rPr>
                <w:b/>
                <w:color w:val="000000" w:themeColor="text1"/>
                <w:sz w:val="28"/>
              </w:rPr>
              <w:t xml:space="preserve"> здравоохранения</w:t>
            </w:r>
          </w:p>
          <w:p w14:paraId="16A93975" w14:textId="77777777" w:rsidR="00F8153C" w:rsidRPr="00550389" w:rsidRDefault="00F8153C" w:rsidP="006246A7">
            <w:pPr>
              <w:ind w:left="135"/>
              <w:rPr>
                <w:b/>
                <w:color w:val="000000" w:themeColor="text1"/>
                <w:sz w:val="28"/>
              </w:rPr>
            </w:pPr>
            <w:r w:rsidRPr="00550389">
              <w:rPr>
                <w:b/>
                <w:color w:val="000000" w:themeColor="text1"/>
                <w:sz w:val="28"/>
              </w:rPr>
              <w:t>Камчатского края,</w:t>
            </w:r>
          </w:p>
          <w:p w14:paraId="2397D204" w14:textId="750DFF83" w:rsidR="000B6D05" w:rsidRPr="00550389" w:rsidRDefault="00F8153C" w:rsidP="006246A7">
            <w:pPr>
              <w:ind w:left="135"/>
              <w:rPr>
                <w:b/>
                <w:color w:val="000000" w:themeColor="text1"/>
                <w:sz w:val="28"/>
              </w:rPr>
            </w:pPr>
            <w:r w:rsidRPr="00550389">
              <w:rPr>
                <w:b/>
                <w:color w:val="000000" w:themeColor="text1"/>
                <w:sz w:val="28"/>
              </w:rPr>
              <w:t>Председатель Комиссии</w:t>
            </w:r>
          </w:p>
          <w:p w14:paraId="742B2A53" w14:textId="5DB27DFA" w:rsidR="00242F2D" w:rsidRPr="00550389" w:rsidRDefault="00242F2D" w:rsidP="00C67B0A">
            <w:pPr>
              <w:rPr>
                <w:color w:val="000000" w:themeColor="text1"/>
                <w:sz w:val="28"/>
                <w:szCs w:val="28"/>
              </w:rPr>
            </w:pPr>
          </w:p>
        </w:tc>
        <w:tc>
          <w:tcPr>
            <w:tcW w:w="1668" w:type="dxa"/>
            <w:gridSpan w:val="2"/>
            <w:tcMar>
              <w:left w:w="0" w:type="dxa"/>
              <w:right w:w="0" w:type="dxa"/>
            </w:tcMar>
          </w:tcPr>
          <w:p w14:paraId="37039C7A" w14:textId="77777777" w:rsidR="000B6D05" w:rsidRPr="00550389" w:rsidRDefault="000B6D05" w:rsidP="00C67B0A">
            <w:pPr>
              <w:jc w:val="both"/>
              <w:rPr>
                <w:color w:val="000000" w:themeColor="text1"/>
                <w:sz w:val="28"/>
                <w:szCs w:val="28"/>
              </w:rPr>
            </w:pPr>
          </w:p>
          <w:p w14:paraId="4CEE8483" w14:textId="77777777" w:rsidR="003C37F9" w:rsidRPr="00550389" w:rsidRDefault="003C37F9" w:rsidP="00C67B0A">
            <w:pPr>
              <w:jc w:val="both"/>
              <w:rPr>
                <w:color w:val="000000" w:themeColor="text1"/>
                <w:sz w:val="28"/>
                <w:szCs w:val="28"/>
              </w:rPr>
            </w:pPr>
          </w:p>
          <w:p w14:paraId="4119B553" w14:textId="77777777" w:rsidR="003C37F9" w:rsidRPr="00550389" w:rsidRDefault="003C37F9" w:rsidP="00C67B0A">
            <w:pPr>
              <w:jc w:val="both"/>
              <w:rPr>
                <w:color w:val="000000" w:themeColor="text1"/>
                <w:sz w:val="28"/>
                <w:szCs w:val="28"/>
              </w:rPr>
            </w:pPr>
          </w:p>
          <w:p w14:paraId="3CD2BE10" w14:textId="6C181E76" w:rsidR="003C37F9" w:rsidRPr="00550389" w:rsidRDefault="003C37F9" w:rsidP="00C67B0A">
            <w:pPr>
              <w:jc w:val="both"/>
              <w:rPr>
                <w:color w:val="000000" w:themeColor="text1"/>
                <w:sz w:val="28"/>
                <w:szCs w:val="28"/>
              </w:rPr>
            </w:pPr>
            <w:r w:rsidRPr="00550389">
              <w:rPr>
                <w:color w:val="000000" w:themeColor="text1"/>
                <w:sz w:val="28"/>
                <w:szCs w:val="28"/>
              </w:rPr>
              <w:t>__________</w:t>
            </w:r>
            <w:r w:rsidR="00C3387E" w:rsidRPr="00550389">
              <w:rPr>
                <w:color w:val="000000" w:themeColor="text1"/>
                <w:sz w:val="28"/>
                <w:szCs w:val="28"/>
              </w:rPr>
              <w:t>_</w:t>
            </w:r>
          </w:p>
        </w:tc>
        <w:tc>
          <w:tcPr>
            <w:tcW w:w="2935" w:type="dxa"/>
            <w:gridSpan w:val="4"/>
            <w:tcMar>
              <w:left w:w="0" w:type="dxa"/>
              <w:right w:w="0" w:type="dxa"/>
            </w:tcMar>
          </w:tcPr>
          <w:p w14:paraId="7BD23072" w14:textId="77777777" w:rsidR="000B6D05" w:rsidRPr="00550389" w:rsidRDefault="000B6D05" w:rsidP="00C3387E">
            <w:pPr>
              <w:rPr>
                <w:color w:val="000000" w:themeColor="text1"/>
                <w:sz w:val="28"/>
              </w:rPr>
            </w:pPr>
          </w:p>
          <w:p w14:paraId="49996DF0" w14:textId="77777777" w:rsidR="000B6D05" w:rsidRPr="00550389" w:rsidRDefault="000B6D05" w:rsidP="00C3387E">
            <w:pPr>
              <w:rPr>
                <w:color w:val="000000" w:themeColor="text1"/>
                <w:sz w:val="28"/>
              </w:rPr>
            </w:pPr>
          </w:p>
          <w:p w14:paraId="1E1B7904" w14:textId="77777777" w:rsidR="000B6D05" w:rsidRPr="00550389" w:rsidRDefault="000B6D05" w:rsidP="00C3387E">
            <w:pPr>
              <w:rPr>
                <w:color w:val="000000" w:themeColor="text1"/>
                <w:sz w:val="28"/>
                <w:szCs w:val="28"/>
              </w:rPr>
            </w:pPr>
          </w:p>
          <w:p w14:paraId="1EFE465A" w14:textId="421013F1" w:rsidR="000B6D05" w:rsidRPr="00550389" w:rsidRDefault="00043859" w:rsidP="006246A7">
            <w:pPr>
              <w:ind w:left="144"/>
              <w:rPr>
                <w:color w:val="000000" w:themeColor="text1"/>
                <w:sz w:val="28"/>
                <w:szCs w:val="28"/>
              </w:rPr>
            </w:pPr>
            <w:r w:rsidRPr="00550389">
              <w:rPr>
                <w:color w:val="000000" w:themeColor="text1"/>
                <w:sz w:val="28"/>
                <w:szCs w:val="28"/>
              </w:rPr>
              <w:t>О.С. Мельников</w:t>
            </w:r>
            <w:r w:rsidR="000B6D05" w:rsidRPr="00550389">
              <w:rPr>
                <w:color w:val="000000" w:themeColor="text1"/>
                <w:sz w:val="28"/>
                <w:szCs w:val="28"/>
              </w:rPr>
              <w:t xml:space="preserve"> </w:t>
            </w:r>
          </w:p>
        </w:tc>
      </w:tr>
      <w:tr w:rsidR="00550389" w:rsidRPr="00550389" w14:paraId="0688E597" w14:textId="77777777" w:rsidTr="006246A7">
        <w:trPr>
          <w:trHeight w:val="1838"/>
        </w:trPr>
        <w:tc>
          <w:tcPr>
            <w:tcW w:w="5141" w:type="dxa"/>
            <w:gridSpan w:val="2"/>
          </w:tcPr>
          <w:p w14:paraId="51D227B5" w14:textId="164CBFEA" w:rsidR="00A0183C" w:rsidRPr="00550389" w:rsidRDefault="00A0183C" w:rsidP="00367A6F">
            <w:pPr>
              <w:ind w:left="31"/>
              <w:rPr>
                <w:i/>
                <w:color w:val="000000" w:themeColor="text1"/>
                <w:sz w:val="28"/>
                <w:szCs w:val="28"/>
              </w:rPr>
            </w:pPr>
            <w:r w:rsidRPr="00550389">
              <w:rPr>
                <w:i/>
                <w:color w:val="000000" w:themeColor="text1"/>
                <w:sz w:val="28"/>
                <w:szCs w:val="28"/>
              </w:rPr>
              <w:t>Секретарь комиссии:</w:t>
            </w:r>
          </w:p>
          <w:p w14:paraId="21F1DB94" w14:textId="7F505DE4" w:rsidR="00A32532" w:rsidRPr="00550389" w:rsidRDefault="00A0183C" w:rsidP="00A0183C">
            <w:pPr>
              <w:rPr>
                <w:b/>
                <w:color w:val="000000" w:themeColor="text1"/>
                <w:sz w:val="28"/>
                <w:szCs w:val="28"/>
              </w:rPr>
            </w:pPr>
            <w:r w:rsidRPr="00550389">
              <w:rPr>
                <w:color w:val="000000" w:themeColor="text1"/>
                <w:sz w:val="28"/>
                <w:szCs w:val="28"/>
              </w:rPr>
              <w:t>Заместитель директора территориального фонда обязательного медицинского страхования Камчатского края</w:t>
            </w:r>
          </w:p>
        </w:tc>
        <w:tc>
          <w:tcPr>
            <w:tcW w:w="1668" w:type="dxa"/>
            <w:gridSpan w:val="2"/>
          </w:tcPr>
          <w:p w14:paraId="0D817081" w14:textId="77777777" w:rsidR="00A0183C" w:rsidRPr="00550389" w:rsidRDefault="00A0183C" w:rsidP="00A0183C">
            <w:pPr>
              <w:ind w:left="-81" w:right="-144"/>
              <w:jc w:val="both"/>
              <w:rPr>
                <w:color w:val="000000" w:themeColor="text1"/>
                <w:sz w:val="28"/>
                <w:szCs w:val="28"/>
              </w:rPr>
            </w:pPr>
          </w:p>
          <w:p w14:paraId="70E77728" w14:textId="2F23007D" w:rsidR="00A0183C" w:rsidRPr="00550389" w:rsidRDefault="00A0183C" w:rsidP="00A0183C">
            <w:pPr>
              <w:ind w:left="-81" w:right="-144"/>
              <w:jc w:val="both"/>
              <w:rPr>
                <w:color w:val="000000" w:themeColor="text1"/>
                <w:sz w:val="28"/>
                <w:szCs w:val="28"/>
              </w:rPr>
            </w:pPr>
          </w:p>
          <w:p w14:paraId="6CD68EF4" w14:textId="77777777" w:rsidR="0037118E" w:rsidRPr="00550389" w:rsidRDefault="0037118E" w:rsidP="00A0183C">
            <w:pPr>
              <w:ind w:left="-81" w:right="-144"/>
              <w:jc w:val="both"/>
              <w:rPr>
                <w:color w:val="000000" w:themeColor="text1"/>
                <w:sz w:val="28"/>
                <w:szCs w:val="28"/>
              </w:rPr>
            </w:pPr>
          </w:p>
          <w:p w14:paraId="72A9A95A" w14:textId="77777777" w:rsidR="0037118E" w:rsidRPr="00550389" w:rsidRDefault="0037118E" w:rsidP="00A0183C">
            <w:pPr>
              <w:ind w:left="-81" w:right="-144"/>
              <w:jc w:val="both"/>
              <w:rPr>
                <w:color w:val="000000" w:themeColor="text1"/>
                <w:sz w:val="28"/>
                <w:szCs w:val="28"/>
              </w:rPr>
            </w:pPr>
          </w:p>
          <w:p w14:paraId="56817197" w14:textId="491811CC" w:rsidR="000B6D05" w:rsidRPr="00550389" w:rsidRDefault="00A0183C" w:rsidP="00A0183C">
            <w:pPr>
              <w:ind w:left="-81" w:right="-144"/>
              <w:jc w:val="both"/>
              <w:rPr>
                <w:color w:val="000000" w:themeColor="text1"/>
                <w:sz w:val="28"/>
                <w:szCs w:val="28"/>
              </w:rPr>
            </w:pPr>
            <w:r w:rsidRPr="00550389">
              <w:rPr>
                <w:color w:val="000000" w:themeColor="text1"/>
                <w:sz w:val="28"/>
                <w:szCs w:val="28"/>
              </w:rPr>
              <w:t>__________</w:t>
            </w:r>
            <w:r w:rsidR="00C3387E" w:rsidRPr="00550389">
              <w:rPr>
                <w:color w:val="000000" w:themeColor="text1"/>
                <w:sz w:val="28"/>
                <w:szCs w:val="28"/>
              </w:rPr>
              <w:t>_</w:t>
            </w:r>
          </w:p>
        </w:tc>
        <w:tc>
          <w:tcPr>
            <w:tcW w:w="2935" w:type="dxa"/>
            <w:gridSpan w:val="4"/>
          </w:tcPr>
          <w:p w14:paraId="0FD1674B" w14:textId="77777777" w:rsidR="00A0183C" w:rsidRPr="00550389" w:rsidRDefault="00A0183C" w:rsidP="00C3387E">
            <w:pPr>
              <w:rPr>
                <w:color w:val="000000" w:themeColor="text1"/>
                <w:sz w:val="28"/>
              </w:rPr>
            </w:pPr>
          </w:p>
          <w:p w14:paraId="22253D76" w14:textId="77777777" w:rsidR="0037118E" w:rsidRPr="00550389" w:rsidRDefault="0037118E" w:rsidP="00C3387E">
            <w:pPr>
              <w:rPr>
                <w:color w:val="000000" w:themeColor="text1"/>
                <w:sz w:val="28"/>
              </w:rPr>
            </w:pPr>
          </w:p>
          <w:p w14:paraId="4959F09B" w14:textId="71D2CC8A" w:rsidR="0037118E" w:rsidRPr="00550389" w:rsidRDefault="0037118E" w:rsidP="00C3387E">
            <w:pPr>
              <w:rPr>
                <w:color w:val="000000" w:themeColor="text1"/>
                <w:sz w:val="28"/>
              </w:rPr>
            </w:pPr>
          </w:p>
          <w:p w14:paraId="3EFDCB3C" w14:textId="77777777" w:rsidR="0037118E" w:rsidRPr="00550389" w:rsidRDefault="0037118E" w:rsidP="00C3387E">
            <w:pPr>
              <w:rPr>
                <w:color w:val="000000" w:themeColor="text1"/>
                <w:sz w:val="28"/>
              </w:rPr>
            </w:pPr>
          </w:p>
          <w:p w14:paraId="3EEF89DE" w14:textId="09B394A3" w:rsidR="000B6D05" w:rsidRPr="00550389" w:rsidRDefault="00A0183C" w:rsidP="00C3387E">
            <w:pPr>
              <w:rPr>
                <w:color w:val="000000" w:themeColor="text1"/>
                <w:sz w:val="28"/>
              </w:rPr>
            </w:pPr>
            <w:r w:rsidRPr="00550389">
              <w:rPr>
                <w:color w:val="000000" w:themeColor="text1"/>
                <w:sz w:val="28"/>
              </w:rPr>
              <w:t xml:space="preserve">Н.П. </w:t>
            </w:r>
            <w:proofErr w:type="spellStart"/>
            <w:r w:rsidRPr="00550389">
              <w:rPr>
                <w:color w:val="000000" w:themeColor="text1"/>
                <w:sz w:val="28"/>
              </w:rPr>
              <w:t>Векинцева</w:t>
            </w:r>
            <w:proofErr w:type="spellEnd"/>
          </w:p>
        </w:tc>
      </w:tr>
      <w:tr w:rsidR="00550389" w:rsidRPr="00550389" w14:paraId="14728121" w14:textId="77777777" w:rsidTr="00367A6F">
        <w:trPr>
          <w:gridAfter w:val="1"/>
          <w:wAfter w:w="10" w:type="dxa"/>
          <w:trHeight w:val="615"/>
        </w:trPr>
        <w:tc>
          <w:tcPr>
            <w:tcW w:w="5211" w:type="dxa"/>
            <w:gridSpan w:val="3"/>
            <w:hideMark/>
          </w:tcPr>
          <w:p w14:paraId="5383A63D" w14:textId="628CAE18" w:rsidR="002C5AF4" w:rsidRPr="00550389" w:rsidRDefault="00A0183C">
            <w:pPr>
              <w:rPr>
                <w:b/>
                <w:color w:val="000000" w:themeColor="text1"/>
                <w:sz w:val="28"/>
              </w:rPr>
            </w:pPr>
            <w:r w:rsidRPr="00550389">
              <w:rPr>
                <w:b/>
                <w:color w:val="000000" w:themeColor="text1"/>
                <w:sz w:val="28"/>
              </w:rPr>
              <w:t>Члены комиссии:</w:t>
            </w:r>
          </w:p>
        </w:tc>
        <w:tc>
          <w:tcPr>
            <w:tcW w:w="1598" w:type="dxa"/>
          </w:tcPr>
          <w:p w14:paraId="7163F0F6" w14:textId="67C9319A" w:rsidR="002C5AF4" w:rsidRPr="00550389" w:rsidRDefault="002C5AF4" w:rsidP="00A0183C">
            <w:pPr>
              <w:rPr>
                <w:color w:val="000000" w:themeColor="text1"/>
                <w:szCs w:val="28"/>
              </w:rPr>
            </w:pPr>
          </w:p>
        </w:tc>
        <w:tc>
          <w:tcPr>
            <w:tcW w:w="2925" w:type="dxa"/>
            <w:gridSpan w:val="3"/>
          </w:tcPr>
          <w:p w14:paraId="5308D224" w14:textId="2D26D9A7" w:rsidR="002C5AF4" w:rsidRPr="00550389" w:rsidRDefault="002C5AF4" w:rsidP="00C3387E">
            <w:pPr>
              <w:rPr>
                <w:color w:val="000000" w:themeColor="text1"/>
              </w:rPr>
            </w:pPr>
          </w:p>
        </w:tc>
      </w:tr>
      <w:tr w:rsidR="00550389" w:rsidRPr="00550389" w14:paraId="4B30FE06" w14:textId="77777777" w:rsidTr="00367A6F">
        <w:trPr>
          <w:trHeight w:val="276"/>
        </w:trPr>
        <w:tc>
          <w:tcPr>
            <w:tcW w:w="5141" w:type="dxa"/>
            <w:gridSpan w:val="2"/>
          </w:tcPr>
          <w:p w14:paraId="4CDC8076" w14:textId="77777777" w:rsidR="000B6D05" w:rsidRPr="00550389" w:rsidRDefault="000B6D05" w:rsidP="00C67B0A">
            <w:pPr>
              <w:rPr>
                <w:color w:val="000000" w:themeColor="text1"/>
                <w:sz w:val="28"/>
              </w:rPr>
            </w:pPr>
            <w:r w:rsidRPr="00550389">
              <w:rPr>
                <w:color w:val="000000" w:themeColor="text1"/>
                <w:sz w:val="28"/>
              </w:rPr>
              <w:t>Директор территориального фонда обязательного медицинского страхования Камчатского Края</w:t>
            </w:r>
          </w:p>
        </w:tc>
        <w:tc>
          <w:tcPr>
            <w:tcW w:w="1668" w:type="dxa"/>
            <w:gridSpan w:val="2"/>
          </w:tcPr>
          <w:p w14:paraId="423907F5" w14:textId="77777777" w:rsidR="000B6D05" w:rsidRPr="00550389" w:rsidRDefault="000B6D05" w:rsidP="00C67B0A">
            <w:pPr>
              <w:jc w:val="both"/>
              <w:rPr>
                <w:color w:val="000000" w:themeColor="text1"/>
                <w:sz w:val="28"/>
                <w:szCs w:val="28"/>
              </w:rPr>
            </w:pPr>
          </w:p>
          <w:p w14:paraId="20F31AB9" w14:textId="77777777" w:rsidR="000B6D05" w:rsidRPr="00550389" w:rsidRDefault="000B6D05" w:rsidP="00C67B0A">
            <w:pPr>
              <w:jc w:val="both"/>
              <w:rPr>
                <w:color w:val="000000" w:themeColor="text1"/>
                <w:sz w:val="28"/>
                <w:szCs w:val="28"/>
              </w:rPr>
            </w:pPr>
          </w:p>
          <w:p w14:paraId="2954E115" w14:textId="77777777" w:rsidR="000B6D05" w:rsidRPr="00550389" w:rsidRDefault="000B6D05" w:rsidP="00C67B0A">
            <w:pPr>
              <w:jc w:val="both"/>
              <w:rPr>
                <w:color w:val="000000" w:themeColor="text1"/>
                <w:sz w:val="28"/>
                <w:szCs w:val="28"/>
              </w:rPr>
            </w:pPr>
            <w:r w:rsidRPr="00550389">
              <w:rPr>
                <w:color w:val="000000" w:themeColor="text1"/>
                <w:sz w:val="28"/>
                <w:szCs w:val="28"/>
              </w:rPr>
              <w:t>__________</w:t>
            </w:r>
          </w:p>
        </w:tc>
        <w:tc>
          <w:tcPr>
            <w:tcW w:w="2935" w:type="dxa"/>
            <w:gridSpan w:val="4"/>
          </w:tcPr>
          <w:p w14:paraId="384BAD1C" w14:textId="77777777" w:rsidR="000B6D05" w:rsidRPr="00550389" w:rsidRDefault="000B6D05" w:rsidP="00C3387E">
            <w:pPr>
              <w:rPr>
                <w:color w:val="000000" w:themeColor="text1"/>
                <w:sz w:val="28"/>
              </w:rPr>
            </w:pPr>
          </w:p>
          <w:p w14:paraId="4A3CD3C7" w14:textId="77777777" w:rsidR="000B6D05" w:rsidRPr="00550389" w:rsidRDefault="000B6D05" w:rsidP="00C3387E">
            <w:pPr>
              <w:rPr>
                <w:color w:val="000000" w:themeColor="text1"/>
                <w:sz w:val="28"/>
              </w:rPr>
            </w:pPr>
          </w:p>
          <w:p w14:paraId="1A955382" w14:textId="1C837AF3" w:rsidR="000B6D05" w:rsidRPr="00550389" w:rsidRDefault="000B6D05" w:rsidP="00C3387E">
            <w:pPr>
              <w:rPr>
                <w:color w:val="000000" w:themeColor="text1"/>
                <w:sz w:val="28"/>
              </w:rPr>
            </w:pPr>
            <w:r w:rsidRPr="00550389">
              <w:rPr>
                <w:color w:val="000000" w:themeColor="text1"/>
                <w:sz w:val="28"/>
              </w:rPr>
              <w:t>Н.Н. Александрович</w:t>
            </w:r>
          </w:p>
          <w:p w14:paraId="6DB17060" w14:textId="77777777" w:rsidR="000B6D05" w:rsidRPr="00550389" w:rsidRDefault="000B6D05" w:rsidP="00C3387E">
            <w:pPr>
              <w:rPr>
                <w:color w:val="000000" w:themeColor="text1"/>
                <w:sz w:val="28"/>
              </w:rPr>
            </w:pPr>
          </w:p>
        </w:tc>
      </w:tr>
      <w:tr w:rsidR="00550389" w:rsidRPr="00550389" w14:paraId="65822F2C" w14:textId="77777777" w:rsidTr="00367A6F">
        <w:trPr>
          <w:trHeight w:val="650"/>
        </w:trPr>
        <w:tc>
          <w:tcPr>
            <w:tcW w:w="5141" w:type="dxa"/>
            <w:gridSpan w:val="2"/>
            <w:shd w:val="clear" w:color="auto" w:fill="auto"/>
          </w:tcPr>
          <w:p w14:paraId="318DFC6E" w14:textId="77777777" w:rsidR="000B6D05" w:rsidRPr="00550389" w:rsidRDefault="000B6D05" w:rsidP="00C67B0A">
            <w:pPr>
              <w:rPr>
                <w:color w:val="000000" w:themeColor="text1"/>
                <w:sz w:val="28"/>
              </w:rPr>
            </w:pPr>
            <w:r w:rsidRPr="00550389">
              <w:rPr>
                <w:color w:val="000000" w:themeColor="text1"/>
                <w:sz w:val="28"/>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68" w:type="dxa"/>
            <w:gridSpan w:val="2"/>
            <w:shd w:val="clear" w:color="auto" w:fill="auto"/>
          </w:tcPr>
          <w:p w14:paraId="3387BF9C" w14:textId="0B4EC7A4" w:rsidR="000B6D05" w:rsidRPr="00550389" w:rsidRDefault="000B6D05" w:rsidP="00C67B0A">
            <w:pPr>
              <w:rPr>
                <w:color w:val="000000" w:themeColor="text1"/>
                <w:sz w:val="28"/>
                <w:szCs w:val="28"/>
              </w:rPr>
            </w:pPr>
          </w:p>
          <w:p w14:paraId="349F45E4" w14:textId="056E6A98" w:rsidR="003C37F9" w:rsidRPr="00550389" w:rsidRDefault="003C37F9" w:rsidP="00C67B0A">
            <w:pPr>
              <w:rPr>
                <w:color w:val="000000" w:themeColor="text1"/>
                <w:sz w:val="28"/>
                <w:szCs w:val="28"/>
              </w:rPr>
            </w:pPr>
          </w:p>
          <w:p w14:paraId="77FC0CCE" w14:textId="77777777" w:rsidR="003C37F9" w:rsidRPr="00550389" w:rsidRDefault="003C37F9" w:rsidP="00C67B0A">
            <w:pPr>
              <w:rPr>
                <w:color w:val="000000" w:themeColor="text1"/>
                <w:sz w:val="28"/>
                <w:szCs w:val="28"/>
              </w:rPr>
            </w:pPr>
          </w:p>
          <w:p w14:paraId="032A3636" w14:textId="77777777" w:rsidR="003C37F9" w:rsidRPr="00550389" w:rsidRDefault="003C37F9" w:rsidP="00C67B0A">
            <w:pPr>
              <w:rPr>
                <w:color w:val="000000" w:themeColor="text1"/>
                <w:sz w:val="28"/>
                <w:szCs w:val="28"/>
              </w:rPr>
            </w:pPr>
          </w:p>
          <w:p w14:paraId="79CE9AF6" w14:textId="68F337BF" w:rsidR="000B6D05" w:rsidRPr="00550389" w:rsidRDefault="00C3387E" w:rsidP="00C67B0A">
            <w:pPr>
              <w:rPr>
                <w:color w:val="000000" w:themeColor="text1"/>
                <w:sz w:val="28"/>
                <w:szCs w:val="28"/>
              </w:rPr>
            </w:pPr>
            <w:r w:rsidRPr="00550389">
              <w:rPr>
                <w:color w:val="000000" w:themeColor="text1"/>
                <w:sz w:val="28"/>
                <w:szCs w:val="28"/>
              </w:rPr>
              <w:t>__</w:t>
            </w:r>
            <w:r w:rsidR="000B6D05" w:rsidRPr="00550389">
              <w:rPr>
                <w:color w:val="000000" w:themeColor="text1"/>
                <w:sz w:val="28"/>
                <w:szCs w:val="28"/>
              </w:rPr>
              <w:t>______</w:t>
            </w:r>
            <w:r w:rsidRPr="00550389">
              <w:rPr>
                <w:color w:val="000000" w:themeColor="text1"/>
                <w:sz w:val="28"/>
                <w:szCs w:val="28"/>
              </w:rPr>
              <w:softHyphen/>
            </w:r>
            <w:r w:rsidRPr="00550389">
              <w:rPr>
                <w:color w:val="000000" w:themeColor="text1"/>
                <w:sz w:val="28"/>
                <w:szCs w:val="28"/>
              </w:rPr>
              <w:softHyphen/>
            </w:r>
            <w:r w:rsidR="000B6D05" w:rsidRPr="00550389">
              <w:rPr>
                <w:color w:val="000000" w:themeColor="text1"/>
                <w:sz w:val="28"/>
                <w:szCs w:val="28"/>
              </w:rPr>
              <w:t>__</w:t>
            </w:r>
          </w:p>
        </w:tc>
        <w:tc>
          <w:tcPr>
            <w:tcW w:w="2935" w:type="dxa"/>
            <w:gridSpan w:val="4"/>
            <w:shd w:val="clear" w:color="auto" w:fill="auto"/>
          </w:tcPr>
          <w:p w14:paraId="061BC0AA" w14:textId="77777777" w:rsidR="000B6D05" w:rsidRPr="00550389" w:rsidRDefault="000B6D05" w:rsidP="006246A7">
            <w:pPr>
              <w:ind w:left="24"/>
              <w:rPr>
                <w:color w:val="000000" w:themeColor="text1"/>
                <w:sz w:val="28"/>
              </w:rPr>
            </w:pPr>
          </w:p>
          <w:p w14:paraId="71BADF72" w14:textId="77777777" w:rsidR="000B6D05" w:rsidRPr="00550389" w:rsidRDefault="000B6D05" w:rsidP="006246A7">
            <w:pPr>
              <w:ind w:left="24"/>
              <w:rPr>
                <w:color w:val="000000" w:themeColor="text1"/>
                <w:sz w:val="28"/>
              </w:rPr>
            </w:pPr>
          </w:p>
          <w:p w14:paraId="291B0044" w14:textId="77777777" w:rsidR="000B6D05" w:rsidRPr="00550389" w:rsidRDefault="000B6D05" w:rsidP="006246A7">
            <w:pPr>
              <w:ind w:left="24"/>
              <w:rPr>
                <w:color w:val="000000" w:themeColor="text1"/>
                <w:sz w:val="28"/>
                <w:szCs w:val="28"/>
              </w:rPr>
            </w:pPr>
          </w:p>
          <w:p w14:paraId="11CAD835" w14:textId="77777777" w:rsidR="000B6D05" w:rsidRPr="00550389" w:rsidRDefault="000B6D05" w:rsidP="006246A7">
            <w:pPr>
              <w:ind w:left="24"/>
              <w:rPr>
                <w:color w:val="000000" w:themeColor="text1"/>
                <w:sz w:val="28"/>
                <w:szCs w:val="28"/>
              </w:rPr>
            </w:pPr>
          </w:p>
          <w:p w14:paraId="2DD52892" w14:textId="77777777" w:rsidR="000B6D05" w:rsidRPr="00550389" w:rsidRDefault="000B6D05" w:rsidP="006246A7">
            <w:pPr>
              <w:ind w:left="24"/>
              <w:rPr>
                <w:color w:val="000000" w:themeColor="text1"/>
                <w:sz w:val="28"/>
                <w:szCs w:val="28"/>
              </w:rPr>
            </w:pPr>
            <w:r w:rsidRPr="00550389">
              <w:rPr>
                <w:color w:val="000000" w:themeColor="text1"/>
                <w:sz w:val="28"/>
                <w:szCs w:val="28"/>
              </w:rPr>
              <w:t xml:space="preserve">А.А. </w:t>
            </w:r>
            <w:proofErr w:type="spellStart"/>
            <w:r w:rsidRPr="00550389">
              <w:rPr>
                <w:color w:val="000000" w:themeColor="text1"/>
                <w:sz w:val="28"/>
                <w:szCs w:val="28"/>
              </w:rPr>
              <w:t>Кильдау</w:t>
            </w:r>
            <w:proofErr w:type="spellEnd"/>
          </w:p>
        </w:tc>
      </w:tr>
      <w:tr w:rsidR="00550389" w:rsidRPr="00550389" w14:paraId="4C03FF2B" w14:textId="77777777" w:rsidTr="00367A6F">
        <w:trPr>
          <w:trHeight w:val="650"/>
        </w:trPr>
        <w:tc>
          <w:tcPr>
            <w:tcW w:w="5141" w:type="dxa"/>
            <w:gridSpan w:val="2"/>
          </w:tcPr>
          <w:p w14:paraId="3D199042" w14:textId="77777777" w:rsidR="004B2A02" w:rsidRPr="00550389" w:rsidRDefault="004B2A02" w:rsidP="004B2A02">
            <w:pPr>
              <w:rPr>
                <w:color w:val="000000" w:themeColor="text1"/>
                <w:sz w:val="28"/>
                <w:szCs w:val="28"/>
              </w:rPr>
            </w:pPr>
          </w:p>
          <w:p w14:paraId="0B35F66F" w14:textId="77777777" w:rsidR="004B2A02" w:rsidRPr="00550389" w:rsidRDefault="004B2A02" w:rsidP="004B2A02">
            <w:pPr>
              <w:rPr>
                <w:color w:val="000000" w:themeColor="text1"/>
                <w:sz w:val="28"/>
                <w:szCs w:val="28"/>
              </w:rPr>
            </w:pPr>
            <w:r w:rsidRPr="00550389">
              <w:rPr>
                <w:color w:val="000000" w:themeColor="text1"/>
                <w:sz w:val="28"/>
                <w:szCs w:val="28"/>
              </w:rPr>
              <w:t>Главный врач ГБУЗ «Петропавловск-Камчатская городская больница №1», член Некоммерческого партнёрства «Камчатская медицинская ассоциация»</w:t>
            </w:r>
          </w:p>
          <w:p w14:paraId="303BC1D0" w14:textId="77777777" w:rsidR="004B2A02" w:rsidRPr="00550389" w:rsidRDefault="004B2A02" w:rsidP="004B2A02">
            <w:pPr>
              <w:rPr>
                <w:color w:val="000000" w:themeColor="text1"/>
                <w:sz w:val="28"/>
                <w:szCs w:val="28"/>
              </w:rPr>
            </w:pPr>
          </w:p>
        </w:tc>
        <w:tc>
          <w:tcPr>
            <w:tcW w:w="1668" w:type="dxa"/>
            <w:gridSpan w:val="2"/>
          </w:tcPr>
          <w:p w14:paraId="7F8718F5" w14:textId="77777777" w:rsidR="004B2A02" w:rsidRPr="00550389" w:rsidRDefault="004B2A02" w:rsidP="004B2A02">
            <w:pPr>
              <w:jc w:val="both"/>
              <w:rPr>
                <w:color w:val="000000" w:themeColor="text1"/>
                <w:sz w:val="28"/>
                <w:szCs w:val="28"/>
              </w:rPr>
            </w:pPr>
          </w:p>
          <w:p w14:paraId="7CD56B62" w14:textId="77777777" w:rsidR="004B2A02" w:rsidRPr="00550389" w:rsidRDefault="004B2A02" w:rsidP="004B2A02">
            <w:pPr>
              <w:pBdr>
                <w:bottom w:val="single" w:sz="4" w:space="1" w:color="auto"/>
              </w:pBdr>
              <w:jc w:val="both"/>
              <w:rPr>
                <w:color w:val="000000" w:themeColor="text1"/>
                <w:sz w:val="28"/>
                <w:szCs w:val="28"/>
              </w:rPr>
            </w:pPr>
          </w:p>
          <w:p w14:paraId="7606E623" w14:textId="1B842587" w:rsidR="004B2A02" w:rsidRPr="00550389" w:rsidRDefault="004B2A02" w:rsidP="004B2A02">
            <w:pPr>
              <w:pBdr>
                <w:bottom w:val="single" w:sz="4" w:space="1" w:color="auto"/>
              </w:pBdr>
              <w:jc w:val="both"/>
              <w:rPr>
                <w:color w:val="000000" w:themeColor="text1"/>
                <w:sz w:val="28"/>
                <w:szCs w:val="28"/>
              </w:rPr>
            </w:pPr>
          </w:p>
          <w:p w14:paraId="37A0698F" w14:textId="77777777" w:rsidR="004B2A02" w:rsidRPr="00550389" w:rsidRDefault="004B2A02" w:rsidP="004B2A02">
            <w:pPr>
              <w:pBdr>
                <w:bottom w:val="single" w:sz="4" w:space="1" w:color="auto"/>
              </w:pBdr>
              <w:jc w:val="both"/>
              <w:rPr>
                <w:color w:val="000000" w:themeColor="text1"/>
                <w:sz w:val="28"/>
                <w:szCs w:val="28"/>
              </w:rPr>
            </w:pPr>
          </w:p>
          <w:p w14:paraId="01B7B52B" w14:textId="77777777" w:rsidR="004B2A02" w:rsidRPr="00550389" w:rsidRDefault="004B2A02" w:rsidP="004B2A02">
            <w:pPr>
              <w:pBdr>
                <w:bottom w:val="single" w:sz="4" w:space="1" w:color="auto"/>
              </w:pBdr>
              <w:jc w:val="both"/>
              <w:rPr>
                <w:color w:val="000000" w:themeColor="text1"/>
                <w:sz w:val="28"/>
                <w:szCs w:val="28"/>
              </w:rPr>
            </w:pPr>
          </w:p>
          <w:p w14:paraId="7FADEE2F" w14:textId="77777777" w:rsidR="004B2A02" w:rsidRPr="00550389" w:rsidRDefault="004B2A02" w:rsidP="004B2A02">
            <w:pPr>
              <w:jc w:val="both"/>
              <w:rPr>
                <w:color w:val="000000" w:themeColor="text1"/>
                <w:sz w:val="28"/>
                <w:szCs w:val="28"/>
              </w:rPr>
            </w:pPr>
          </w:p>
        </w:tc>
        <w:tc>
          <w:tcPr>
            <w:tcW w:w="2935" w:type="dxa"/>
            <w:gridSpan w:val="4"/>
          </w:tcPr>
          <w:p w14:paraId="4E9790CA" w14:textId="77777777" w:rsidR="004B2A02" w:rsidRPr="00550389" w:rsidRDefault="004B2A02" w:rsidP="00C3387E">
            <w:pPr>
              <w:rPr>
                <w:color w:val="000000" w:themeColor="text1"/>
                <w:sz w:val="28"/>
                <w:szCs w:val="28"/>
              </w:rPr>
            </w:pPr>
          </w:p>
          <w:p w14:paraId="279A6EC6" w14:textId="77777777" w:rsidR="004B2A02" w:rsidRPr="00550389" w:rsidRDefault="004B2A02" w:rsidP="00C3387E">
            <w:pPr>
              <w:rPr>
                <w:color w:val="000000" w:themeColor="text1"/>
                <w:sz w:val="28"/>
                <w:szCs w:val="28"/>
              </w:rPr>
            </w:pPr>
          </w:p>
          <w:p w14:paraId="7F5B2AA5" w14:textId="77777777" w:rsidR="004B2A02" w:rsidRPr="00550389" w:rsidRDefault="004B2A02" w:rsidP="00C3387E">
            <w:pPr>
              <w:rPr>
                <w:color w:val="000000" w:themeColor="text1"/>
                <w:sz w:val="28"/>
                <w:szCs w:val="28"/>
              </w:rPr>
            </w:pPr>
          </w:p>
          <w:p w14:paraId="75137A48" w14:textId="77777777" w:rsidR="004B2A02" w:rsidRPr="00550389" w:rsidRDefault="004B2A02" w:rsidP="00C3387E">
            <w:pPr>
              <w:rPr>
                <w:color w:val="000000" w:themeColor="text1"/>
                <w:sz w:val="28"/>
                <w:szCs w:val="28"/>
              </w:rPr>
            </w:pPr>
          </w:p>
          <w:p w14:paraId="07470E80" w14:textId="77777777" w:rsidR="004B2A02" w:rsidRPr="00550389" w:rsidRDefault="004B2A02" w:rsidP="00C3387E">
            <w:pPr>
              <w:rPr>
                <w:color w:val="000000" w:themeColor="text1"/>
                <w:sz w:val="28"/>
                <w:szCs w:val="28"/>
              </w:rPr>
            </w:pPr>
            <w:r w:rsidRPr="00550389">
              <w:rPr>
                <w:color w:val="000000" w:themeColor="text1"/>
                <w:sz w:val="28"/>
                <w:szCs w:val="28"/>
              </w:rPr>
              <w:t xml:space="preserve">И.Н. </w:t>
            </w:r>
            <w:proofErr w:type="spellStart"/>
            <w:r w:rsidRPr="00550389">
              <w:rPr>
                <w:color w:val="000000" w:themeColor="text1"/>
                <w:sz w:val="28"/>
                <w:szCs w:val="28"/>
              </w:rPr>
              <w:t>Вайнес</w:t>
            </w:r>
            <w:proofErr w:type="spellEnd"/>
          </w:p>
        </w:tc>
      </w:tr>
      <w:tr w:rsidR="00550389" w:rsidRPr="00550389" w14:paraId="19A3AF8A" w14:textId="77777777" w:rsidTr="006246A7">
        <w:trPr>
          <w:gridAfter w:val="2"/>
          <w:wAfter w:w="138" w:type="dxa"/>
          <w:trHeight w:val="1333"/>
        </w:trPr>
        <w:tc>
          <w:tcPr>
            <w:tcW w:w="5070" w:type="dxa"/>
            <w:shd w:val="clear" w:color="auto" w:fill="auto"/>
          </w:tcPr>
          <w:p w14:paraId="2E79ABE9" w14:textId="77777777" w:rsidR="00106008" w:rsidRPr="00550389" w:rsidRDefault="008A71E9" w:rsidP="008442B3">
            <w:pPr>
              <w:rPr>
                <w:color w:val="000000" w:themeColor="text1"/>
                <w:sz w:val="28"/>
                <w:szCs w:val="28"/>
              </w:rPr>
            </w:pPr>
            <w:r w:rsidRPr="00550389">
              <w:rPr>
                <w:color w:val="000000" w:themeColor="text1"/>
                <w:sz w:val="28"/>
                <w:szCs w:val="28"/>
              </w:rPr>
              <w:t>Главный врач ГБУЗ</w:t>
            </w:r>
            <w:r w:rsidR="00106008" w:rsidRPr="00550389">
              <w:rPr>
                <w:color w:val="000000" w:themeColor="text1"/>
                <w:sz w:val="28"/>
                <w:szCs w:val="28"/>
              </w:rPr>
              <w:t xml:space="preserve"> КК</w:t>
            </w:r>
            <w:r w:rsidRPr="00550389">
              <w:rPr>
                <w:color w:val="000000" w:themeColor="text1"/>
                <w:sz w:val="28"/>
                <w:szCs w:val="28"/>
              </w:rPr>
              <w:t xml:space="preserve"> «</w:t>
            </w:r>
            <w:r w:rsidR="00106008" w:rsidRPr="00550389">
              <w:rPr>
                <w:color w:val="000000" w:themeColor="text1"/>
                <w:sz w:val="28"/>
                <w:szCs w:val="28"/>
              </w:rPr>
              <w:t>Петропавловск-Камчатская</w:t>
            </w:r>
          </w:p>
          <w:p w14:paraId="456D982A" w14:textId="0CC4C79D" w:rsidR="008A71E9" w:rsidRPr="00550389" w:rsidRDefault="00106008" w:rsidP="008442B3">
            <w:pPr>
              <w:rPr>
                <w:color w:val="000000" w:themeColor="text1"/>
                <w:sz w:val="28"/>
                <w:szCs w:val="28"/>
              </w:rPr>
            </w:pPr>
            <w:r w:rsidRPr="00550389">
              <w:rPr>
                <w:color w:val="000000" w:themeColor="text1"/>
                <w:sz w:val="28"/>
                <w:szCs w:val="28"/>
              </w:rPr>
              <w:t>городская больница №2</w:t>
            </w:r>
            <w:r w:rsidR="008A71E9" w:rsidRPr="00550389">
              <w:rPr>
                <w:color w:val="000000" w:themeColor="text1"/>
                <w:sz w:val="28"/>
                <w:szCs w:val="28"/>
              </w:rPr>
              <w:t>»</w:t>
            </w:r>
          </w:p>
        </w:tc>
        <w:tc>
          <w:tcPr>
            <w:tcW w:w="1881" w:type="dxa"/>
            <w:gridSpan w:val="4"/>
            <w:shd w:val="clear" w:color="auto" w:fill="auto"/>
          </w:tcPr>
          <w:p w14:paraId="18735D06" w14:textId="77777777" w:rsidR="008A71E9" w:rsidRPr="00550389" w:rsidRDefault="008A71E9" w:rsidP="008442B3">
            <w:pPr>
              <w:jc w:val="both"/>
              <w:rPr>
                <w:color w:val="000000" w:themeColor="text1"/>
                <w:sz w:val="28"/>
                <w:szCs w:val="28"/>
              </w:rPr>
            </w:pPr>
          </w:p>
          <w:p w14:paraId="1CC479E3" w14:textId="77777777" w:rsidR="008A71E9" w:rsidRPr="00550389" w:rsidRDefault="008A71E9" w:rsidP="008442B3">
            <w:pPr>
              <w:jc w:val="both"/>
              <w:rPr>
                <w:color w:val="000000" w:themeColor="text1"/>
                <w:sz w:val="28"/>
                <w:szCs w:val="28"/>
              </w:rPr>
            </w:pPr>
          </w:p>
          <w:p w14:paraId="3884B09D" w14:textId="16ECE9C4" w:rsidR="008A71E9" w:rsidRPr="00550389" w:rsidRDefault="008A71E9" w:rsidP="008442B3">
            <w:pPr>
              <w:jc w:val="both"/>
              <w:rPr>
                <w:color w:val="000000" w:themeColor="text1"/>
                <w:sz w:val="28"/>
                <w:szCs w:val="28"/>
              </w:rPr>
            </w:pPr>
            <w:r w:rsidRPr="00550389">
              <w:rPr>
                <w:color w:val="000000" w:themeColor="text1"/>
                <w:sz w:val="28"/>
                <w:szCs w:val="28"/>
              </w:rPr>
              <w:t>________</w:t>
            </w:r>
            <w:r w:rsidR="00C3387E" w:rsidRPr="00550389">
              <w:rPr>
                <w:color w:val="000000" w:themeColor="text1"/>
                <w:sz w:val="28"/>
                <w:szCs w:val="28"/>
              </w:rPr>
              <w:t>_</w:t>
            </w:r>
            <w:r w:rsidRPr="00550389">
              <w:rPr>
                <w:color w:val="000000" w:themeColor="text1"/>
                <w:sz w:val="28"/>
                <w:szCs w:val="28"/>
              </w:rPr>
              <w:t>__</w:t>
            </w:r>
          </w:p>
        </w:tc>
        <w:tc>
          <w:tcPr>
            <w:tcW w:w="2655" w:type="dxa"/>
            <w:shd w:val="clear" w:color="auto" w:fill="auto"/>
          </w:tcPr>
          <w:p w14:paraId="557844E2" w14:textId="77777777" w:rsidR="008A71E9" w:rsidRPr="00550389" w:rsidRDefault="008A71E9" w:rsidP="00C3387E">
            <w:pPr>
              <w:rPr>
                <w:color w:val="000000" w:themeColor="text1"/>
                <w:sz w:val="28"/>
                <w:szCs w:val="28"/>
              </w:rPr>
            </w:pPr>
          </w:p>
          <w:p w14:paraId="1EB6801B" w14:textId="77777777" w:rsidR="00367A6F" w:rsidRPr="00550389" w:rsidRDefault="00367A6F" w:rsidP="00C3387E">
            <w:pPr>
              <w:rPr>
                <w:color w:val="000000" w:themeColor="text1"/>
                <w:sz w:val="28"/>
                <w:szCs w:val="28"/>
              </w:rPr>
            </w:pPr>
          </w:p>
          <w:p w14:paraId="101F3E3F" w14:textId="7DB187DF" w:rsidR="008A71E9" w:rsidRPr="00550389" w:rsidRDefault="00106008" w:rsidP="006246A7">
            <w:pPr>
              <w:ind w:left="-111"/>
              <w:rPr>
                <w:color w:val="000000" w:themeColor="text1"/>
                <w:sz w:val="28"/>
                <w:szCs w:val="28"/>
              </w:rPr>
            </w:pPr>
            <w:r w:rsidRPr="00550389">
              <w:rPr>
                <w:color w:val="000000" w:themeColor="text1"/>
                <w:sz w:val="28"/>
                <w:szCs w:val="28"/>
              </w:rPr>
              <w:t>И</w:t>
            </w:r>
            <w:r w:rsidR="008A71E9" w:rsidRPr="00550389">
              <w:rPr>
                <w:color w:val="000000" w:themeColor="text1"/>
                <w:sz w:val="28"/>
                <w:szCs w:val="28"/>
              </w:rPr>
              <w:t>.</w:t>
            </w:r>
            <w:r w:rsidRPr="00550389">
              <w:rPr>
                <w:color w:val="000000" w:themeColor="text1"/>
                <w:sz w:val="28"/>
                <w:szCs w:val="28"/>
              </w:rPr>
              <w:t>В</w:t>
            </w:r>
            <w:r w:rsidR="008A71E9" w:rsidRPr="00550389">
              <w:rPr>
                <w:color w:val="000000" w:themeColor="text1"/>
                <w:sz w:val="28"/>
                <w:szCs w:val="28"/>
              </w:rPr>
              <w:t xml:space="preserve">. </w:t>
            </w:r>
            <w:proofErr w:type="spellStart"/>
            <w:r w:rsidRPr="00550389">
              <w:rPr>
                <w:color w:val="000000" w:themeColor="text1"/>
                <w:sz w:val="28"/>
                <w:szCs w:val="28"/>
              </w:rPr>
              <w:t>Ланкин</w:t>
            </w:r>
            <w:proofErr w:type="spellEnd"/>
          </w:p>
        </w:tc>
      </w:tr>
    </w:tbl>
    <w:p w14:paraId="136D123D" w14:textId="77777777" w:rsidR="00D603F8" w:rsidRPr="00550389" w:rsidRDefault="00D603F8" w:rsidP="006246A7">
      <w:pPr>
        <w:tabs>
          <w:tab w:val="left" w:pos="0"/>
        </w:tabs>
        <w:rPr>
          <w:b/>
          <w:color w:val="000000" w:themeColor="text1"/>
          <w:sz w:val="28"/>
          <w:lang w:val="en-US"/>
        </w:rPr>
      </w:pPr>
    </w:p>
    <w:sectPr w:rsidR="00D603F8" w:rsidRPr="00550389" w:rsidSect="004076FE">
      <w:footerReference w:type="default" r:id="rId8"/>
      <w:pgSz w:w="11906" w:h="16838"/>
      <w:pgMar w:top="851" w:right="70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61515" w14:textId="77777777" w:rsidR="00BD1B6D" w:rsidRDefault="00BD1B6D" w:rsidP="00847691">
      <w:r>
        <w:separator/>
      </w:r>
    </w:p>
  </w:endnote>
  <w:endnote w:type="continuationSeparator" w:id="0">
    <w:p w14:paraId="38290F69" w14:textId="77777777" w:rsidR="00BD1B6D" w:rsidRDefault="00BD1B6D" w:rsidP="0084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444403"/>
      <w:docPartObj>
        <w:docPartGallery w:val="Page Numbers (Bottom of Page)"/>
        <w:docPartUnique/>
      </w:docPartObj>
    </w:sdtPr>
    <w:sdtEndPr/>
    <w:sdtContent>
      <w:p w14:paraId="4842686A" w14:textId="77777777" w:rsidR="00BD1B6D" w:rsidRDefault="00BD1B6D">
        <w:pPr>
          <w:pStyle w:val="ab"/>
          <w:jc w:val="center"/>
        </w:pPr>
        <w:r>
          <w:fldChar w:fldCharType="begin"/>
        </w:r>
        <w:r>
          <w:instrText>PAGE   \* MERGEFORMAT</w:instrText>
        </w:r>
        <w:r>
          <w:fldChar w:fldCharType="separate"/>
        </w:r>
        <w:r w:rsidR="003629F7">
          <w:rPr>
            <w:noProof/>
          </w:rPr>
          <w:t>2</w:t>
        </w:r>
        <w:r>
          <w:fldChar w:fldCharType="end"/>
        </w:r>
      </w:p>
    </w:sdtContent>
  </w:sdt>
  <w:p w14:paraId="36AC7F41" w14:textId="77777777" w:rsidR="00BD1B6D" w:rsidRDefault="00BD1B6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66A44" w14:textId="77777777" w:rsidR="00BD1B6D" w:rsidRDefault="00BD1B6D" w:rsidP="00847691">
      <w:r>
        <w:separator/>
      </w:r>
    </w:p>
  </w:footnote>
  <w:footnote w:type="continuationSeparator" w:id="0">
    <w:p w14:paraId="320901B5" w14:textId="77777777" w:rsidR="00BD1B6D" w:rsidRDefault="00BD1B6D" w:rsidP="00847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66AC7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33546F"/>
    <w:multiLevelType w:val="multilevel"/>
    <w:tmpl w:val="E680718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49740C"/>
    <w:multiLevelType w:val="hybridMultilevel"/>
    <w:tmpl w:val="6B76EA28"/>
    <w:lvl w:ilvl="0" w:tplc="4E268290">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AE479E7"/>
    <w:multiLevelType w:val="multilevel"/>
    <w:tmpl w:val="D0C4756A"/>
    <w:lvl w:ilvl="0">
      <w:start w:val="2"/>
      <w:numFmt w:val="decimal"/>
      <w:lvlText w:val="%1."/>
      <w:lvlJc w:val="left"/>
      <w:pPr>
        <w:ind w:left="1158" w:hanging="450"/>
      </w:pPr>
      <w:rPr>
        <w:rFonts w:cs="Times New Roman" w:hint="default"/>
      </w:rPr>
    </w:lvl>
    <w:lvl w:ilvl="1">
      <w:start w:val="1"/>
      <w:numFmt w:val="decimal"/>
      <w:lvlText w:val="%1.%2."/>
      <w:lvlJc w:val="left"/>
      <w:pPr>
        <w:ind w:left="1620" w:hanging="720"/>
      </w:pPr>
      <w:rPr>
        <w:rFonts w:cs="Times New Roman" w:hint="default"/>
        <w:b w:val="0"/>
      </w:rPr>
    </w:lvl>
    <w:lvl w:ilvl="2">
      <w:start w:val="1"/>
      <w:numFmt w:val="decimal"/>
      <w:lvlText w:val="%1.%2.%3."/>
      <w:lvlJc w:val="left"/>
      <w:pPr>
        <w:ind w:left="1997"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4" w15:restartNumberingAfterBreak="0">
    <w:nsid w:val="1210246C"/>
    <w:multiLevelType w:val="multilevel"/>
    <w:tmpl w:val="86EEE9DC"/>
    <w:lvl w:ilvl="0">
      <w:start w:val="1"/>
      <w:numFmt w:val="decimal"/>
      <w:lvlText w:val="%1."/>
      <w:lvlJc w:val="left"/>
      <w:pPr>
        <w:ind w:left="720" w:hanging="360"/>
      </w:pPr>
      <w:rPr>
        <w:b/>
        <w:bCs/>
      </w:rPr>
    </w:lvl>
    <w:lvl w:ilvl="1">
      <w:start w:val="1"/>
      <w:numFmt w:val="decimal"/>
      <w:isLgl/>
      <w:lvlText w:val="%1.%2."/>
      <w:lvlJc w:val="left"/>
      <w:pPr>
        <w:ind w:left="1429" w:hanging="720"/>
      </w:pPr>
      <w:rPr>
        <w:rFonts w:hint="default"/>
        <w:b w:val="0"/>
        <w:color w:val="auto"/>
      </w:rPr>
    </w:lvl>
    <w:lvl w:ilvl="2">
      <w:start w:val="1"/>
      <w:numFmt w:val="decimal"/>
      <w:isLgl/>
      <w:lvlText w:val="%1.%2.%3."/>
      <w:lvlJc w:val="left"/>
      <w:pPr>
        <w:ind w:left="1778" w:hanging="720"/>
      </w:pPr>
      <w:rPr>
        <w:rFonts w:hint="default"/>
        <w:b w:val="0"/>
        <w:color w:val="auto"/>
      </w:rPr>
    </w:lvl>
    <w:lvl w:ilvl="3">
      <w:start w:val="1"/>
      <w:numFmt w:val="decimal"/>
      <w:isLgl/>
      <w:lvlText w:val="%1.%2.%3.%4."/>
      <w:lvlJc w:val="left"/>
      <w:pPr>
        <w:ind w:left="2487" w:hanging="1080"/>
      </w:pPr>
      <w:rPr>
        <w:rFonts w:hint="default"/>
        <w:b w:val="0"/>
        <w:color w:val="auto"/>
      </w:rPr>
    </w:lvl>
    <w:lvl w:ilvl="4">
      <w:start w:val="1"/>
      <w:numFmt w:val="decimal"/>
      <w:isLgl/>
      <w:lvlText w:val="%1.%2.%3.%4.%5."/>
      <w:lvlJc w:val="left"/>
      <w:pPr>
        <w:ind w:left="2836" w:hanging="1080"/>
      </w:pPr>
      <w:rPr>
        <w:rFonts w:hint="default"/>
        <w:b w:val="0"/>
        <w:color w:val="auto"/>
      </w:rPr>
    </w:lvl>
    <w:lvl w:ilvl="5">
      <w:start w:val="1"/>
      <w:numFmt w:val="decimal"/>
      <w:isLgl/>
      <w:lvlText w:val="%1.%2.%3.%4.%5.%6."/>
      <w:lvlJc w:val="left"/>
      <w:pPr>
        <w:ind w:left="3545" w:hanging="1440"/>
      </w:pPr>
      <w:rPr>
        <w:rFonts w:hint="default"/>
        <w:b w:val="0"/>
        <w:color w:val="auto"/>
      </w:rPr>
    </w:lvl>
    <w:lvl w:ilvl="6">
      <w:start w:val="1"/>
      <w:numFmt w:val="decimal"/>
      <w:isLgl/>
      <w:lvlText w:val="%1.%2.%3.%4.%5.%6.%7."/>
      <w:lvlJc w:val="left"/>
      <w:pPr>
        <w:ind w:left="4254" w:hanging="1800"/>
      </w:pPr>
      <w:rPr>
        <w:rFonts w:hint="default"/>
        <w:b w:val="0"/>
        <w:color w:val="auto"/>
      </w:rPr>
    </w:lvl>
    <w:lvl w:ilvl="7">
      <w:start w:val="1"/>
      <w:numFmt w:val="decimal"/>
      <w:isLgl/>
      <w:lvlText w:val="%1.%2.%3.%4.%5.%6.%7.%8."/>
      <w:lvlJc w:val="left"/>
      <w:pPr>
        <w:ind w:left="4603" w:hanging="1800"/>
      </w:pPr>
      <w:rPr>
        <w:rFonts w:hint="default"/>
        <w:b w:val="0"/>
        <w:color w:val="auto"/>
      </w:rPr>
    </w:lvl>
    <w:lvl w:ilvl="8">
      <w:start w:val="1"/>
      <w:numFmt w:val="decimal"/>
      <w:isLgl/>
      <w:lvlText w:val="%1.%2.%3.%4.%5.%6.%7.%8.%9."/>
      <w:lvlJc w:val="left"/>
      <w:pPr>
        <w:ind w:left="5312" w:hanging="2160"/>
      </w:pPr>
      <w:rPr>
        <w:rFonts w:hint="default"/>
        <w:b w:val="0"/>
        <w:color w:val="auto"/>
      </w:rPr>
    </w:lvl>
  </w:abstractNum>
  <w:abstractNum w:abstractNumId="5" w15:restartNumberingAfterBreak="0">
    <w:nsid w:val="18A6545E"/>
    <w:multiLevelType w:val="multilevel"/>
    <w:tmpl w:val="39F834DE"/>
    <w:lvl w:ilvl="0">
      <w:start w:val="1"/>
      <w:numFmt w:val="decimal"/>
      <w:lvlText w:val="%1."/>
      <w:lvlJc w:val="left"/>
      <w:pPr>
        <w:ind w:left="1070" w:hanging="360"/>
      </w:pPr>
    </w:lvl>
    <w:lvl w:ilvl="1">
      <w:start w:val="1"/>
      <w:numFmt w:val="decimal"/>
      <w:isLgl/>
      <w:lvlText w:val="%1.%2."/>
      <w:lvlJc w:val="left"/>
      <w:pPr>
        <w:ind w:left="1430" w:hanging="720"/>
      </w:pPr>
      <w:rPr>
        <w:rFonts w:hint="default"/>
        <w:color w:val="000000"/>
      </w:rPr>
    </w:lvl>
    <w:lvl w:ilvl="2">
      <w:start w:val="1"/>
      <w:numFmt w:val="decimal"/>
      <w:isLgl/>
      <w:lvlText w:val="%1.%2.%3."/>
      <w:lvlJc w:val="left"/>
      <w:pPr>
        <w:ind w:left="1430" w:hanging="720"/>
      </w:pPr>
      <w:rPr>
        <w:rFonts w:hint="default"/>
        <w:color w:val="000000"/>
      </w:rPr>
    </w:lvl>
    <w:lvl w:ilvl="3">
      <w:start w:val="1"/>
      <w:numFmt w:val="decimal"/>
      <w:isLgl/>
      <w:lvlText w:val="%1.%2.%3.%4."/>
      <w:lvlJc w:val="left"/>
      <w:pPr>
        <w:ind w:left="1790" w:hanging="1080"/>
      </w:pPr>
      <w:rPr>
        <w:rFonts w:hint="default"/>
        <w:color w:val="000000"/>
      </w:rPr>
    </w:lvl>
    <w:lvl w:ilvl="4">
      <w:start w:val="1"/>
      <w:numFmt w:val="decimal"/>
      <w:isLgl/>
      <w:lvlText w:val="%1.%2.%3.%4.%5."/>
      <w:lvlJc w:val="left"/>
      <w:pPr>
        <w:ind w:left="1790" w:hanging="1080"/>
      </w:pPr>
      <w:rPr>
        <w:rFonts w:hint="default"/>
        <w:color w:val="000000"/>
      </w:rPr>
    </w:lvl>
    <w:lvl w:ilvl="5">
      <w:start w:val="1"/>
      <w:numFmt w:val="decimal"/>
      <w:isLgl/>
      <w:lvlText w:val="%1.%2.%3.%4.%5.%6."/>
      <w:lvlJc w:val="left"/>
      <w:pPr>
        <w:ind w:left="2150" w:hanging="1440"/>
      </w:pPr>
      <w:rPr>
        <w:rFonts w:hint="default"/>
        <w:color w:val="000000"/>
      </w:rPr>
    </w:lvl>
    <w:lvl w:ilvl="6">
      <w:start w:val="1"/>
      <w:numFmt w:val="decimal"/>
      <w:isLgl/>
      <w:lvlText w:val="%1.%2.%3.%4.%5.%6.%7."/>
      <w:lvlJc w:val="left"/>
      <w:pPr>
        <w:ind w:left="2510" w:hanging="1800"/>
      </w:pPr>
      <w:rPr>
        <w:rFonts w:hint="default"/>
        <w:color w:val="000000"/>
      </w:rPr>
    </w:lvl>
    <w:lvl w:ilvl="7">
      <w:start w:val="1"/>
      <w:numFmt w:val="decimal"/>
      <w:isLgl/>
      <w:lvlText w:val="%1.%2.%3.%4.%5.%6.%7.%8."/>
      <w:lvlJc w:val="left"/>
      <w:pPr>
        <w:ind w:left="2510" w:hanging="1800"/>
      </w:pPr>
      <w:rPr>
        <w:rFonts w:hint="default"/>
        <w:color w:val="000000"/>
      </w:rPr>
    </w:lvl>
    <w:lvl w:ilvl="8">
      <w:start w:val="1"/>
      <w:numFmt w:val="decimal"/>
      <w:isLgl/>
      <w:lvlText w:val="%1.%2.%3.%4.%5.%6.%7.%8.%9."/>
      <w:lvlJc w:val="left"/>
      <w:pPr>
        <w:ind w:left="2870" w:hanging="2160"/>
      </w:pPr>
      <w:rPr>
        <w:rFonts w:hint="default"/>
        <w:color w:val="000000"/>
      </w:rPr>
    </w:lvl>
  </w:abstractNum>
  <w:abstractNum w:abstractNumId="6" w15:restartNumberingAfterBreak="0">
    <w:nsid w:val="198366D4"/>
    <w:multiLevelType w:val="multilevel"/>
    <w:tmpl w:val="E4BCA4E8"/>
    <w:lvl w:ilvl="0">
      <w:start w:val="1"/>
      <w:numFmt w:val="decimal"/>
      <w:lvlText w:val="%1."/>
      <w:lvlJc w:val="left"/>
      <w:pPr>
        <w:ind w:left="675" w:hanging="675"/>
      </w:pPr>
      <w:rPr>
        <w:rFonts w:cs="Times New Roman" w:hint="default"/>
      </w:rPr>
    </w:lvl>
    <w:lvl w:ilvl="1">
      <w:start w:val="1"/>
      <w:numFmt w:val="decimal"/>
      <w:lvlText w:val="%1.%2."/>
      <w:lvlJc w:val="left"/>
      <w:pPr>
        <w:ind w:left="1074" w:hanging="720"/>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7" w15:restartNumberingAfterBreak="0">
    <w:nsid w:val="1DBF5119"/>
    <w:multiLevelType w:val="multilevel"/>
    <w:tmpl w:val="D2883976"/>
    <w:lvl w:ilvl="0">
      <w:start w:val="1"/>
      <w:numFmt w:val="decimal"/>
      <w:lvlText w:val="%1."/>
      <w:lvlJc w:val="left"/>
      <w:pPr>
        <w:ind w:left="1125" w:hanging="1125"/>
      </w:pPr>
      <w:rPr>
        <w:rFonts w:hint="default"/>
      </w:rPr>
    </w:lvl>
    <w:lvl w:ilvl="1">
      <w:start w:val="1"/>
      <w:numFmt w:val="decimal"/>
      <w:lvlText w:val="%1.%2."/>
      <w:lvlJc w:val="left"/>
      <w:pPr>
        <w:ind w:left="1749" w:hanging="1125"/>
      </w:pPr>
      <w:rPr>
        <w:rFonts w:hint="default"/>
      </w:rPr>
    </w:lvl>
    <w:lvl w:ilvl="2">
      <w:start w:val="1"/>
      <w:numFmt w:val="decimal"/>
      <w:lvlText w:val="%1.%2.%3."/>
      <w:lvlJc w:val="left"/>
      <w:pPr>
        <w:ind w:left="2373" w:hanging="1125"/>
      </w:pPr>
      <w:rPr>
        <w:rFonts w:hint="default"/>
      </w:rPr>
    </w:lvl>
    <w:lvl w:ilvl="3">
      <w:start w:val="1"/>
      <w:numFmt w:val="decimal"/>
      <w:lvlText w:val="%1.%2.%3.%4."/>
      <w:lvlJc w:val="left"/>
      <w:pPr>
        <w:ind w:left="2997" w:hanging="1125"/>
      </w:pPr>
      <w:rPr>
        <w:rFonts w:hint="default"/>
      </w:rPr>
    </w:lvl>
    <w:lvl w:ilvl="4">
      <w:start w:val="1"/>
      <w:numFmt w:val="decimal"/>
      <w:lvlText w:val="%1.%2.%3.%4.%5."/>
      <w:lvlJc w:val="left"/>
      <w:pPr>
        <w:ind w:left="3621" w:hanging="1125"/>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544" w:hanging="180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8" w15:restartNumberingAfterBreak="0">
    <w:nsid w:val="1F024837"/>
    <w:multiLevelType w:val="hybridMultilevel"/>
    <w:tmpl w:val="7368D31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225E1A99"/>
    <w:multiLevelType w:val="hybridMultilevel"/>
    <w:tmpl w:val="409C2A10"/>
    <w:lvl w:ilvl="0" w:tplc="6EA66D0E">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238E32E6"/>
    <w:multiLevelType w:val="hybridMultilevel"/>
    <w:tmpl w:val="E096910A"/>
    <w:lvl w:ilvl="0" w:tplc="C42EAC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7AE7E6B"/>
    <w:multiLevelType w:val="multilevel"/>
    <w:tmpl w:val="276818B0"/>
    <w:lvl w:ilvl="0">
      <w:start w:val="1"/>
      <w:numFmt w:val="decimal"/>
      <w:pStyle w:val="a"/>
      <w:lvlText w:val="%1."/>
      <w:lvlJc w:val="left"/>
      <w:pPr>
        <w:ind w:left="450" w:hanging="450"/>
      </w:pPr>
      <w:rPr>
        <w:rFonts w:cs="Times New Roman" w:hint="default"/>
      </w:rPr>
    </w:lvl>
    <w:lvl w:ilvl="1">
      <w:start w:val="2"/>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12" w15:restartNumberingAfterBreak="0">
    <w:nsid w:val="31E565FA"/>
    <w:multiLevelType w:val="multilevel"/>
    <w:tmpl w:val="39F834DE"/>
    <w:lvl w:ilvl="0">
      <w:start w:val="1"/>
      <w:numFmt w:val="decimal"/>
      <w:lvlText w:val="%1."/>
      <w:lvlJc w:val="left"/>
      <w:pPr>
        <w:ind w:left="1070" w:hanging="360"/>
      </w:pPr>
    </w:lvl>
    <w:lvl w:ilvl="1">
      <w:start w:val="1"/>
      <w:numFmt w:val="decimal"/>
      <w:isLgl/>
      <w:lvlText w:val="%1.%2."/>
      <w:lvlJc w:val="left"/>
      <w:pPr>
        <w:ind w:left="1430" w:hanging="720"/>
      </w:pPr>
      <w:rPr>
        <w:rFonts w:hint="default"/>
        <w:color w:val="000000"/>
      </w:rPr>
    </w:lvl>
    <w:lvl w:ilvl="2">
      <w:start w:val="1"/>
      <w:numFmt w:val="decimal"/>
      <w:isLgl/>
      <w:lvlText w:val="%1.%2.%3."/>
      <w:lvlJc w:val="left"/>
      <w:pPr>
        <w:ind w:left="1430" w:hanging="720"/>
      </w:pPr>
      <w:rPr>
        <w:rFonts w:hint="default"/>
        <w:color w:val="000000"/>
      </w:rPr>
    </w:lvl>
    <w:lvl w:ilvl="3">
      <w:start w:val="1"/>
      <w:numFmt w:val="decimal"/>
      <w:isLgl/>
      <w:lvlText w:val="%1.%2.%3.%4."/>
      <w:lvlJc w:val="left"/>
      <w:pPr>
        <w:ind w:left="1790" w:hanging="1080"/>
      </w:pPr>
      <w:rPr>
        <w:rFonts w:hint="default"/>
        <w:color w:val="000000"/>
      </w:rPr>
    </w:lvl>
    <w:lvl w:ilvl="4">
      <w:start w:val="1"/>
      <w:numFmt w:val="decimal"/>
      <w:isLgl/>
      <w:lvlText w:val="%1.%2.%3.%4.%5."/>
      <w:lvlJc w:val="left"/>
      <w:pPr>
        <w:ind w:left="1790" w:hanging="1080"/>
      </w:pPr>
      <w:rPr>
        <w:rFonts w:hint="default"/>
        <w:color w:val="000000"/>
      </w:rPr>
    </w:lvl>
    <w:lvl w:ilvl="5">
      <w:start w:val="1"/>
      <w:numFmt w:val="decimal"/>
      <w:isLgl/>
      <w:lvlText w:val="%1.%2.%3.%4.%5.%6."/>
      <w:lvlJc w:val="left"/>
      <w:pPr>
        <w:ind w:left="2150" w:hanging="1440"/>
      </w:pPr>
      <w:rPr>
        <w:rFonts w:hint="default"/>
        <w:color w:val="000000"/>
      </w:rPr>
    </w:lvl>
    <w:lvl w:ilvl="6">
      <w:start w:val="1"/>
      <w:numFmt w:val="decimal"/>
      <w:isLgl/>
      <w:lvlText w:val="%1.%2.%3.%4.%5.%6.%7."/>
      <w:lvlJc w:val="left"/>
      <w:pPr>
        <w:ind w:left="2510" w:hanging="1800"/>
      </w:pPr>
      <w:rPr>
        <w:rFonts w:hint="default"/>
        <w:color w:val="000000"/>
      </w:rPr>
    </w:lvl>
    <w:lvl w:ilvl="7">
      <w:start w:val="1"/>
      <w:numFmt w:val="decimal"/>
      <w:isLgl/>
      <w:lvlText w:val="%1.%2.%3.%4.%5.%6.%7.%8."/>
      <w:lvlJc w:val="left"/>
      <w:pPr>
        <w:ind w:left="2510" w:hanging="1800"/>
      </w:pPr>
      <w:rPr>
        <w:rFonts w:hint="default"/>
        <w:color w:val="000000"/>
      </w:rPr>
    </w:lvl>
    <w:lvl w:ilvl="8">
      <w:start w:val="1"/>
      <w:numFmt w:val="decimal"/>
      <w:isLgl/>
      <w:lvlText w:val="%1.%2.%3.%4.%5.%6.%7.%8.%9."/>
      <w:lvlJc w:val="left"/>
      <w:pPr>
        <w:ind w:left="2870" w:hanging="2160"/>
      </w:pPr>
      <w:rPr>
        <w:rFonts w:hint="default"/>
        <w:color w:val="000000"/>
      </w:rPr>
    </w:lvl>
  </w:abstractNum>
  <w:abstractNum w:abstractNumId="13" w15:restartNumberingAfterBreak="0">
    <w:nsid w:val="33B02647"/>
    <w:multiLevelType w:val="multilevel"/>
    <w:tmpl w:val="7C100D50"/>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4" w15:restartNumberingAfterBreak="0">
    <w:nsid w:val="3438135B"/>
    <w:multiLevelType w:val="multilevel"/>
    <w:tmpl w:val="6EF2979C"/>
    <w:lvl w:ilvl="0">
      <w:start w:val="1"/>
      <w:numFmt w:val="decimal"/>
      <w:lvlText w:val="%1."/>
      <w:lvlJc w:val="left"/>
      <w:pPr>
        <w:ind w:left="1260" w:hanging="1260"/>
      </w:pPr>
      <w:rPr>
        <w:rFonts w:cs="Times New Roman" w:hint="default"/>
      </w:rPr>
    </w:lvl>
    <w:lvl w:ilvl="1">
      <w:start w:val="1"/>
      <w:numFmt w:val="decimal"/>
      <w:lvlText w:val="%1.%2."/>
      <w:lvlJc w:val="left"/>
      <w:pPr>
        <w:ind w:left="1968" w:hanging="1260"/>
      </w:pPr>
      <w:rPr>
        <w:rFonts w:cs="Times New Roman" w:hint="default"/>
      </w:rPr>
    </w:lvl>
    <w:lvl w:ilvl="2">
      <w:start w:val="1"/>
      <w:numFmt w:val="decimal"/>
      <w:lvlText w:val="%1.%2.%3."/>
      <w:lvlJc w:val="left"/>
      <w:pPr>
        <w:ind w:left="2676" w:hanging="1260"/>
      </w:pPr>
      <w:rPr>
        <w:rFonts w:cs="Times New Roman" w:hint="default"/>
      </w:rPr>
    </w:lvl>
    <w:lvl w:ilvl="3">
      <w:start w:val="1"/>
      <w:numFmt w:val="decimal"/>
      <w:lvlText w:val="%1.%2.%3.%4."/>
      <w:lvlJc w:val="left"/>
      <w:pPr>
        <w:ind w:left="3384" w:hanging="1260"/>
      </w:pPr>
      <w:rPr>
        <w:rFonts w:cs="Times New Roman" w:hint="default"/>
      </w:rPr>
    </w:lvl>
    <w:lvl w:ilvl="4">
      <w:start w:val="1"/>
      <w:numFmt w:val="decimal"/>
      <w:lvlText w:val="%1.%2.%3.%4.%5."/>
      <w:lvlJc w:val="left"/>
      <w:pPr>
        <w:ind w:left="4092" w:hanging="126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5" w15:restartNumberingAfterBreak="0">
    <w:nsid w:val="34C93FCE"/>
    <w:multiLevelType w:val="hybridMultilevel"/>
    <w:tmpl w:val="65F01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134F67"/>
    <w:multiLevelType w:val="hybridMultilevel"/>
    <w:tmpl w:val="7C46FB16"/>
    <w:lvl w:ilvl="0" w:tplc="F3A49A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5D853AB"/>
    <w:multiLevelType w:val="hybridMultilevel"/>
    <w:tmpl w:val="E6527C7C"/>
    <w:lvl w:ilvl="0" w:tplc="05E8D4B4">
      <w:start w:val="1"/>
      <w:numFmt w:val="decimal"/>
      <w:lvlText w:val="%1)"/>
      <w:lvlJc w:val="left"/>
      <w:pPr>
        <w:ind w:left="2148" w:hanging="360"/>
      </w:pPr>
      <w:rPr>
        <w:color w:val="000000" w:themeColor="text1"/>
      </w:r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18" w15:restartNumberingAfterBreak="0">
    <w:nsid w:val="37E33A9E"/>
    <w:multiLevelType w:val="hybridMultilevel"/>
    <w:tmpl w:val="2B1075DA"/>
    <w:lvl w:ilvl="0" w:tplc="DB4A67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A0B67E4"/>
    <w:multiLevelType w:val="multilevel"/>
    <w:tmpl w:val="A6CA04DC"/>
    <w:lvl w:ilvl="0">
      <w:start w:val="1"/>
      <w:numFmt w:val="decimal"/>
      <w:lvlText w:val="%1."/>
      <w:lvlJc w:val="left"/>
      <w:pPr>
        <w:ind w:left="1200" w:hanging="1200"/>
      </w:pPr>
      <w:rPr>
        <w:rFonts w:cs="Times New Roman" w:hint="default"/>
      </w:rPr>
    </w:lvl>
    <w:lvl w:ilvl="1">
      <w:start w:val="1"/>
      <w:numFmt w:val="decimal"/>
      <w:lvlText w:val="%1.%2."/>
      <w:lvlJc w:val="left"/>
      <w:pPr>
        <w:ind w:left="1908" w:hanging="1200"/>
      </w:pPr>
      <w:rPr>
        <w:rFonts w:cs="Times New Roman" w:hint="default"/>
      </w:rPr>
    </w:lvl>
    <w:lvl w:ilvl="2">
      <w:start w:val="1"/>
      <w:numFmt w:val="decimal"/>
      <w:lvlText w:val="%1.%2.%3."/>
      <w:lvlJc w:val="left"/>
      <w:pPr>
        <w:ind w:left="2616" w:hanging="1200"/>
      </w:pPr>
      <w:rPr>
        <w:rFonts w:cs="Times New Roman" w:hint="default"/>
      </w:rPr>
    </w:lvl>
    <w:lvl w:ilvl="3">
      <w:start w:val="1"/>
      <w:numFmt w:val="decimal"/>
      <w:lvlText w:val="%1.%2.%3.%4."/>
      <w:lvlJc w:val="left"/>
      <w:pPr>
        <w:ind w:left="3324" w:hanging="1200"/>
      </w:pPr>
      <w:rPr>
        <w:rFonts w:cs="Times New Roman" w:hint="default"/>
      </w:rPr>
    </w:lvl>
    <w:lvl w:ilvl="4">
      <w:start w:val="1"/>
      <w:numFmt w:val="decimal"/>
      <w:lvlText w:val="%1.%2.%3.%4.%5."/>
      <w:lvlJc w:val="left"/>
      <w:pPr>
        <w:ind w:left="4032" w:hanging="120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0" w15:restartNumberingAfterBreak="0">
    <w:nsid w:val="3AFB673C"/>
    <w:multiLevelType w:val="hybridMultilevel"/>
    <w:tmpl w:val="1334F152"/>
    <w:lvl w:ilvl="0" w:tplc="6CF8BF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72103CA"/>
    <w:multiLevelType w:val="multilevel"/>
    <w:tmpl w:val="39F834DE"/>
    <w:lvl w:ilvl="0">
      <w:start w:val="1"/>
      <w:numFmt w:val="decimal"/>
      <w:lvlText w:val="%1."/>
      <w:lvlJc w:val="left"/>
      <w:pPr>
        <w:ind w:left="1070" w:hanging="360"/>
      </w:pPr>
    </w:lvl>
    <w:lvl w:ilvl="1">
      <w:start w:val="1"/>
      <w:numFmt w:val="decimal"/>
      <w:isLgl/>
      <w:lvlText w:val="%1.%2."/>
      <w:lvlJc w:val="left"/>
      <w:pPr>
        <w:ind w:left="1430" w:hanging="720"/>
      </w:pPr>
      <w:rPr>
        <w:rFonts w:hint="default"/>
        <w:color w:val="000000"/>
      </w:rPr>
    </w:lvl>
    <w:lvl w:ilvl="2">
      <w:start w:val="1"/>
      <w:numFmt w:val="decimal"/>
      <w:isLgl/>
      <w:lvlText w:val="%1.%2.%3."/>
      <w:lvlJc w:val="left"/>
      <w:pPr>
        <w:ind w:left="1430" w:hanging="720"/>
      </w:pPr>
      <w:rPr>
        <w:rFonts w:hint="default"/>
        <w:color w:val="000000"/>
      </w:rPr>
    </w:lvl>
    <w:lvl w:ilvl="3">
      <w:start w:val="1"/>
      <w:numFmt w:val="decimal"/>
      <w:isLgl/>
      <w:lvlText w:val="%1.%2.%3.%4."/>
      <w:lvlJc w:val="left"/>
      <w:pPr>
        <w:ind w:left="1790" w:hanging="1080"/>
      </w:pPr>
      <w:rPr>
        <w:rFonts w:hint="default"/>
        <w:color w:val="000000"/>
      </w:rPr>
    </w:lvl>
    <w:lvl w:ilvl="4">
      <w:start w:val="1"/>
      <w:numFmt w:val="decimal"/>
      <w:isLgl/>
      <w:lvlText w:val="%1.%2.%3.%4.%5."/>
      <w:lvlJc w:val="left"/>
      <w:pPr>
        <w:ind w:left="1790" w:hanging="1080"/>
      </w:pPr>
      <w:rPr>
        <w:rFonts w:hint="default"/>
        <w:color w:val="000000"/>
      </w:rPr>
    </w:lvl>
    <w:lvl w:ilvl="5">
      <w:start w:val="1"/>
      <w:numFmt w:val="decimal"/>
      <w:isLgl/>
      <w:lvlText w:val="%1.%2.%3.%4.%5.%6."/>
      <w:lvlJc w:val="left"/>
      <w:pPr>
        <w:ind w:left="2150" w:hanging="1440"/>
      </w:pPr>
      <w:rPr>
        <w:rFonts w:hint="default"/>
        <w:color w:val="000000"/>
      </w:rPr>
    </w:lvl>
    <w:lvl w:ilvl="6">
      <w:start w:val="1"/>
      <w:numFmt w:val="decimal"/>
      <w:isLgl/>
      <w:lvlText w:val="%1.%2.%3.%4.%5.%6.%7."/>
      <w:lvlJc w:val="left"/>
      <w:pPr>
        <w:ind w:left="2510" w:hanging="1800"/>
      </w:pPr>
      <w:rPr>
        <w:rFonts w:hint="default"/>
        <w:color w:val="000000"/>
      </w:rPr>
    </w:lvl>
    <w:lvl w:ilvl="7">
      <w:start w:val="1"/>
      <w:numFmt w:val="decimal"/>
      <w:isLgl/>
      <w:lvlText w:val="%1.%2.%3.%4.%5.%6.%7.%8."/>
      <w:lvlJc w:val="left"/>
      <w:pPr>
        <w:ind w:left="2510" w:hanging="1800"/>
      </w:pPr>
      <w:rPr>
        <w:rFonts w:hint="default"/>
        <w:color w:val="000000"/>
      </w:rPr>
    </w:lvl>
    <w:lvl w:ilvl="8">
      <w:start w:val="1"/>
      <w:numFmt w:val="decimal"/>
      <w:isLgl/>
      <w:lvlText w:val="%1.%2.%3.%4.%5.%6.%7.%8.%9."/>
      <w:lvlJc w:val="left"/>
      <w:pPr>
        <w:ind w:left="2870" w:hanging="2160"/>
      </w:pPr>
      <w:rPr>
        <w:rFonts w:hint="default"/>
        <w:color w:val="000000"/>
      </w:rPr>
    </w:lvl>
  </w:abstractNum>
  <w:abstractNum w:abstractNumId="22" w15:restartNumberingAfterBreak="0">
    <w:nsid w:val="4EC930E5"/>
    <w:multiLevelType w:val="hybridMultilevel"/>
    <w:tmpl w:val="E48208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F12342"/>
    <w:multiLevelType w:val="hybridMultilevel"/>
    <w:tmpl w:val="B0A65676"/>
    <w:lvl w:ilvl="0" w:tplc="8E086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8C37901"/>
    <w:multiLevelType w:val="multilevel"/>
    <w:tmpl w:val="39F834DE"/>
    <w:lvl w:ilvl="0">
      <w:start w:val="1"/>
      <w:numFmt w:val="decimal"/>
      <w:lvlText w:val="%1."/>
      <w:lvlJc w:val="left"/>
      <w:pPr>
        <w:ind w:left="1070" w:hanging="360"/>
      </w:pPr>
    </w:lvl>
    <w:lvl w:ilvl="1">
      <w:start w:val="1"/>
      <w:numFmt w:val="decimal"/>
      <w:isLgl/>
      <w:lvlText w:val="%1.%2."/>
      <w:lvlJc w:val="left"/>
      <w:pPr>
        <w:ind w:left="1430" w:hanging="720"/>
      </w:pPr>
      <w:rPr>
        <w:rFonts w:hint="default"/>
        <w:color w:val="000000"/>
      </w:rPr>
    </w:lvl>
    <w:lvl w:ilvl="2">
      <w:start w:val="1"/>
      <w:numFmt w:val="decimal"/>
      <w:isLgl/>
      <w:lvlText w:val="%1.%2.%3."/>
      <w:lvlJc w:val="left"/>
      <w:pPr>
        <w:ind w:left="1430" w:hanging="720"/>
      </w:pPr>
      <w:rPr>
        <w:rFonts w:hint="default"/>
        <w:color w:val="000000"/>
      </w:rPr>
    </w:lvl>
    <w:lvl w:ilvl="3">
      <w:start w:val="1"/>
      <w:numFmt w:val="decimal"/>
      <w:isLgl/>
      <w:lvlText w:val="%1.%2.%3.%4."/>
      <w:lvlJc w:val="left"/>
      <w:pPr>
        <w:ind w:left="1790" w:hanging="1080"/>
      </w:pPr>
      <w:rPr>
        <w:rFonts w:hint="default"/>
        <w:color w:val="000000"/>
      </w:rPr>
    </w:lvl>
    <w:lvl w:ilvl="4">
      <w:start w:val="1"/>
      <w:numFmt w:val="decimal"/>
      <w:isLgl/>
      <w:lvlText w:val="%1.%2.%3.%4.%5."/>
      <w:lvlJc w:val="left"/>
      <w:pPr>
        <w:ind w:left="1790" w:hanging="1080"/>
      </w:pPr>
      <w:rPr>
        <w:rFonts w:hint="default"/>
        <w:color w:val="000000"/>
      </w:rPr>
    </w:lvl>
    <w:lvl w:ilvl="5">
      <w:start w:val="1"/>
      <w:numFmt w:val="decimal"/>
      <w:isLgl/>
      <w:lvlText w:val="%1.%2.%3.%4.%5.%6."/>
      <w:lvlJc w:val="left"/>
      <w:pPr>
        <w:ind w:left="2150" w:hanging="1440"/>
      </w:pPr>
      <w:rPr>
        <w:rFonts w:hint="default"/>
        <w:color w:val="000000"/>
      </w:rPr>
    </w:lvl>
    <w:lvl w:ilvl="6">
      <w:start w:val="1"/>
      <w:numFmt w:val="decimal"/>
      <w:isLgl/>
      <w:lvlText w:val="%1.%2.%3.%4.%5.%6.%7."/>
      <w:lvlJc w:val="left"/>
      <w:pPr>
        <w:ind w:left="2510" w:hanging="1800"/>
      </w:pPr>
      <w:rPr>
        <w:rFonts w:hint="default"/>
        <w:color w:val="000000"/>
      </w:rPr>
    </w:lvl>
    <w:lvl w:ilvl="7">
      <w:start w:val="1"/>
      <w:numFmt w:val="decimal"/>
      <w:isLgl/>
      <w:lvlText w:val="%1.%2.%3.%4.%5.%6.%7.%8."/>
      <w:lvlJc w:val="left"/>
      <w:pPr>
        <w:ind w:left="2510" w:hanging="1800"/>
      </w:pPr>
      <w:rPr>
        <w:rFonts w:hint="default"/>
        <w:color w:val="000000"/>
      </w:rPr>
    </w:lvl>
    <w:lvl w:ilvl="8">
      <w:start w:val="1"/>
      <w:numFmt w:val="decimal"/>
      <w:isLgl/>
      <w:lvlText w:val="%1.%2.%3.%4.%5.%6.%7.%8.%9."/>
      <w:lvlJc w:val="left"/>
      <w:pPr>
        <w:ind w:left="2870" w:hanging="2160"/>
      </w:pPr>
      <w:rPr>
        <w:rFonts w:hint="default"/>
        <w:color w:val="000000"/>
      </w:rPr>
    </w:lvl>
  </w:abstractNum>
  <w:abstractNum w:abstractNumId="25" w15:restartNumberingAfterBreak="0">
    <w:nsid w:val="59E56FDC"/>
    <w:multiLevelType w:val="hybridMultilevel"/>
    <w:tmpl w:val="8988AC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45357C"/>
    <w:multiLevelType w:val="multilevel"/>
    <w:tmpl w:val="86EEE9DC"/>
    <w:lvl w:ilvl="0">
      <w:start w:val="1"/>
      <w:numFmt w:val="decimal"/>
      <w:lvlText w:val="%1."/>
      <w:lvlJc w:val="left"/>
      <w:pPr>
        <w:ind w:left="720" w:hanging="360"/>
      </w:pPr>
      <w:rPr>
        <w:b/>
        <w:bCs/>
      </w:rPr>
    </w:lvl>
    <w:lvl w:ilvl="1">
      <w:start w:val="1"/>
      <w:numFmt w:val="decimal"/>
      <w:isLgl/>
      <w:lvlText w:val="%1.%2."/>
      <w:lvlJc w:val="left"/>
      <w:pPr>
        <w:ind w:left="1429" w:hanging="720"/>
      </w:pPr>
      <w:rPr>
        <w:rFonts w:hint="default"/>
        <w:b w:val="0"/>
        <w:color w:val="auto"/>
      </w:rPr>
    </w:lvl>
    <w:lvl w:ilvl="2">
      <w:start w:val="1"/>
      <w:numFmt w:val="decimal"/>
      <w:isLgl/>
      <w:lvlText w:val="%1.%2.%3."/>
      <w:lvlJc w:val="left"/>
      <w:pPr>
        <w:ind w:left="1778" w:hanging="720"/>
      </w:pPr>
      <w:rPr>
        <w:rFonts w:hint="default"/>
        <w:b w:val="0"/>
        <w:color w:val="auto"/>
      </w:rPr>
    </w:lvl>
    <w:lvl w:ilvl="3">
      <w:start w:val="1"/>
      <w:numFmt w:val="decimal"/>
      <w:isLgl/>
      <w:lvlText w:val="%1.%2.%3.%4."/>
      <w:lvlJc w:val="left"/>
      <w:pPr>
        <w:ind w:left="2487" w:hanging="1080"/>
      </w:pPr>
      <w:rPr>
        <w:rFonts w:hint="default"/>
        <w:b w:val="0"/>
        <w:color w:val="auto"/>
      </w:rPr>
    </w:lvl>
    <w:lvl w:ilvl="4">
      <w:start w:val="1"/>
      <w:numFmt w:val="decimal"/>
      <w:isLgl/>
      <w:lvlText w:val="%1.%2.%3.%4.%5."/>
      <w:lvlJc w:val="left"/>
      <w:pPr>
        <w:ind w:left="2836" w:hanging="1080"/>
      </w:pPr>
      <w:rPr>
        <w:rFonts w:hint="default"/>
        <w:b w:val="0"/>
        <w:color w:val="auto"/>
      </w:rPr>
    </w:lvl>
    <w:lvl w:ilvl="5">
      <w:start w:val="1"/>
      <w:numFmt w:val="decimal"/>
      <w:isLgl/>
      <w:lvlText w:val="%1.%2.%3.%4.%5.%6."/>
      <w:lvlJc w:val="left"/>
      <w:pPr>
        <w:ind w:left="3545" w:hanging="1440"/>
      </w:pPr>
      <w:rPr>
        <w:rFonts w:hint="default"/>
        <w:b w:val="0"/>
        <w:color w:val="auto"/>
      </w:rPr>
    </w:lvl>
    <w:lvl w:ilvl="6">
      <w:start w:val="1"/>
      <w:numFmt w:val="decimal"/>
      <w:isLgl/>
      <w:lvlText w:val="%1.%2.%3.%4.%5.%6.%7."/>
      <w:lvlJc w:val="left"/>
      <w:pPr>
        <w:ind w:left="4254" w:hanging="1800"/>
      </w:pPr>
      <w:rPr>
        <w:rFonts w:hint="default"/>
        <w:b w:val="0"/>
        <w:color w:val="auto"/>
      </w:rPr>
    </w:lvl>
    <w:lvl w:ilvl="7">
      <w:start w:val="1"/>
      <w:numFmt w:val="decimal"/>
      <w:isLgl/>
      <w:lvlText w:val="%1.%2.%3.%4.%5.%6.%7.%8."/>
      <w:lvlJc w:val="left"/>
      <w:pPr>
        <w:ind w:left="4603" w:hanging="1800"/>
      </w:pPr>
      <w:rPr>
        <w:rFonts w:hint="default"/>
        <w:b w:val="0"/>
        <w:color w:val="auto"/>
      </w:rPr>
    </w:lvl>
    <w:lvl w:ilvl="8">
      <w:start w:val="1"/>
      <w:numFmt w:val="decimal"/>
      <w:isLgl/>
      <w:lvlText w:val="%1.%2.%3.%4.%5.%6.%7.%8.%9."/>
      <w:lvlJc w:val="left"/>
      <w:pPr>
        <w:ind w:left="5312" w:hanging="2160"/>
      </w:pPr>
      <w:rPr>
        <w:rFonts w:hint="default"/>
        <w:b w:val="0"/>
        <w:color w:val="auto"/>
      </w:rPr>
    </w:lvl>
  </w:abstractNum>
  <w:abstractNum w:abstractNumId="27" w15:restartNumberingAfterBreak="0">
    <w:nsid w:val="6B685638"/>
    <w:multiLevelType w:val="multilevel"/>
    <w:tmpl w:val="214E0394"/>
    <w:lvl w:ilvl="0">
      <w:start w:val="1"/>
      <w:numFmt w:val="decimal"/>
      <w:lvlText w:val="%1."/>
      <w:lvlJc w:val="left"/>
      <w:pPr>
        <w:ind w:left="1069" w:hanging="360"/>
      </w:pPr>
      <w:rPr>
        <w:rFonts w:cs="Times New Roman" w:hint="default"/>
        <w:b/>
      </w:rPr>
    </w:lvl>
    <w:lvl w:ilvl="1">
      <w:start w:val="1"/>
      <w:numFmt w:val="decimal"/>
      <w:isLgl/>
      <w:lvlText w:val="%1.%2."/>
      <w:lvlJc w:val="left"/>
      <w:pPr>
        <w:ind w:left="1999" w:hanging="1290"/>
      </w:pPr>
      <w:rPr>
        <w:rFonts w:cs="Times New Roman" w:hint="default"/>
      </w:rPr>
    </w:lvl>
    <w:lvl w:ilvl="2">
      <w:start w:val="1"/>
      <w:numFmt w:val="decimal"/>
      <w:isLgl/>
      <w:lvlText w:val="%1.%2.%3."/>
      <w:lvlJc w:val="left"/>
      <w:pPr>
        <w:ind w:left="1999" w:hanging="1290"/>
      </w:pPr>
      <w:rPr>
        <w:rFonts w:cs="Times New Roman" w:hint="default"/>
      </w:rPr>
    </w:lvl>
    <w:lvl w:ilvl="3">
      <w:start w:val="1"/>
      <w:numFmt w:val="decimal"/>
      <w:isLgl/>
      <w:lvlText w:val="%1.%2.%3.%4."/>
      <w:lvlJc w:val="left"/>
      <w:pPr>
        <w:ind w:left="1999" w:hanging="1290"/>
      </w:pPr>
      <w:rPr>
        <w:rFonts w:cs="Times New Roman" w:hint="default"/>
      </w:rPr>
    </w:lvl>
    <w:lvl w:ilvl="4">
      <w:start w:val="1"/>
      <w:numFmt w:val="decimal"/>
      <w:isLgl/>
      <w:lvlText w:val="%1.%2.%3.%4.%5."/>
      <w:lvlJc w:val="left"/>
      <w:pPr>
        <w:ind w:left="1999" w:hanging="129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8" w15:restartNumberingAfterBreak="0">
    <w:nsid w:val="7A530208"/>
    <w:multiLevelType w:val="hybridMultilevel"/>
    <w:tmpl w:val="478C399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15:restartNumberingAfterBreak="0">
    <w:nsid w:val="7ACB15CF"/>
    <w:multiLevelType w:val="multilevel"/>
    <w:tmpl w:val="7C100D50"/>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0" w15:restartNumberingAfterBreak="0">
    <w:nsid w:val="7D237D4D"/>
    <w:multiLevelType w:val="hybridMultilevel"/>
    <w:tmpl w:val="910CFD78"/>
    <w:lvl w:ilvl="0" w:tplc="AD563F2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14"/>
  </w:num>
  <w:num w:numId="16">
    <w:abstractNumId w:val="29"/>
  </w:num>
  <w:num w:numId="17">
    <w:abstractNumId w:val="13"/>
  </w:num>
  <w:num w:numId="18">
    <w:abstractNumId w:val="9"/>
  </w:num>
  <w:num w:numId="19">
    <w:abstractNumId w:val="6"/>
  </w:num>
  <w:num w:numId="20">
    <w:abstractNumId w:val="11"/>
  </w:num>
  <w:num w:numId="21">
    <w:abstractNumId w:val="3"/>
  </w:num>
  <w:num w:numId="22">
    <w:abstractNumId w:val="27"/>
  </w:num>
  <w:num w:numId="23">
    <w:abstractNumId w:val="0"/>
  </w:num>
  <w:num w:numId="24">
    <w:abstractNumId w:val="19"/>
  </w:num>
  <w:num w:numId="25">
    <w:abstractNumId w:val="30"/>
  </w:num>
  <w:num w:numId="26">
    <w:abstractNumId w:val="7"/>
  </w:num>
  <w:num w:numId="27">
    <w:abstractNumId w:val="8"/>
  </w:num>
  <w:num w:numId="28">
    <w:abstractNumId w:val="26"/>
  </w:num>
  <w:num w:numId="29">
    <w:abstractNumId w:val="1"/>
  </w:num>
  <w:num w:numId="30">
    <w:abstractNumId w:val="4"/>
  </w:num>
  <w:num w:numId="31">
    <w:abstractNumId w:val="28"/>
  </w:num>
  <w:num w:numId="32">
    <w:abstractNumId w:val="2"/>
  </w:num>
  <w:num w:numId="33">
    <w:abstractNumId w:val="21"/>
  </w:num>
  <w:num w:numId="34">
    <w:abstractNumId w:val="10"/>
  </w:num>
  <w:num w:numId="35">
    <w:abstractNumId w:val="18"/>
  </w:num>
  <w:num w:numId="36">
    <w:abstractNumId w:val="20"/>
  </w:num>
  <w:num w:numId="37">
    <w:abstractNumId w:val="23"/>
  </w:num>
  <w:num w:numId="38">
    <w:abstractNumId w:val="25"/>
  </w:num>
  <w:num w:numId="39">
    <w:abstractNumId w:val="12"/>
  </w:num>
  <w:num w:numId="40">
    <w:abstractNumId w:val="22"/>
  </w:num>
  <w:num w:numId="41">
    <w:abstractNumId w:val="15"/>
  </w:num>
  <w:num w:numId="42">
    <w:abstractNumId w:val="17"/>
  </w:num>
  <w:num w:numId="43">
    <w:abstractNumId w:val="5"/>
  </w:num>
  <w:num w:numId="44">
    <w:abstractNumId w:val="24"/>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52E"/>
    <w:rsid w:val="000002F2"/>
    <w:rsid w:val="0000131D"/>
    <w:rsid w:val="00002D08"/>
    <w:rsid w:val="0000333A"/>
    <w:rsid w:val="00005004"/>
    <w:rsid w:val="000062DE"/>
    <w:rsid w:val="00006C9F"/>
    <w:rsid w:val="00014464"/>
    <w:rsid w:val="00014AB9"/>
    <w:rsid w:val="000153AB"/>
    <w:rsid w:val="000162FC"/>
    <w:rsid w:val="000165EA"/>
    <w:rsid w:val="00016CB1"/>
    <w:rsid w:val="00021210"/>
    <w:rsid w:val="00022FB5"/>
    <w:rsid w:val="000236B0"/>
    <w:rsid w:val="00023ABC"/>
    <w:rsid w:val="00027257"/>
    <w:rsid w:val="000309C7"/>
    <w:rsid w:val="00030CC1"/>
    <w:rsid w:val="000332DA"/>
    <w:rsid w:val="0003412D"/>
    <w:rsid w:val="000342EC"/>
    <w:rsid w:val="00034C2D"/>
    <w:rsid w:val="00036768"/>
    <w:rsid w:val="000375EB"/>
    <w:rsid w:val="000400C4"/>
    <w:rsid w:val="000422F8"/>
    <w:rsid w:val="00042D95"/>
    <w:rsid w:val="000431C5"/>
    <w:rsid w:val="00043859"/>
    <w:rsid w:val="000445C2"/>
    <w:rsid w:val="0004460A"/>
    <w:rsid w:val="00047FF6"/>
    <w:rsid w:val="00050047"/>
    <w:rsid w:val="000510A0"/>
    <w:rsid w:val="00051919"/>
    <w:rsid w:val="00051FC4"/>
    <w:rsid w:val="00053253"/>
    <w:rsid w:val="00054472"/>
    <w:rsid w:val="0005563A"/>
    <w:rsid w:val="000557A2"/>
    <w:rsid w:val="00056133"/>
    <w:rsid w:val="000624B0"/>
    <w:rsid w:val="0007060C"/>
    <w:rsid w:val="00072DDA"/>
    <w:rsid w:val="0007380E"/>
    <w:rsid w:val="00075831"/>
    <w:rsid w:val="00077BF3"/>
    <w:rsid w:val="00077ED7"/>
    <w:rsid w:val="000822C1"/>
    <w:rsid w:val="00087841"/>
    <w:rsid w:val="00090BC9"/>
    <w:rsid w:val="00090CFB"/>
    <w:rsid w:val="000910C3"/>
    <w:rsid w:val="00091B12"/>
    <w:rsid w:val="000935B9"/>
    <w:rsid w:val="000A055B"/>
    <w:rsid w:val="000A1126"/>
    <w:rsid w:val="000A19BF"/>
    <w:rsid w:val="000A1EC5"/>
    <w:rsid w:val="000A3FCC"/>
    <w:rsid w:val="000A6F9B"/>
    <w:rsid w:val="000A7C73"/>
    <w:rsid w:val="000B0F68"/>
    <w:rsid w:val="000B1DAF"/>
    <w:rsid w:val="000B540E"/>
    <w:rsid w:val="000B5551"/>
    <w:rsid w:val="000B683B"/>
    <w:rsid w:val="000B6C81"/>
    <w:rsid w:val="000B6D05"/>
    <w:rsid w:val="000C0211"/>
    <w:rsid w:val="000C0C4F"/>
    <w:rsid w:val="000C1A3E"/>
    <w:rsid w:val="000C2790"/>
    <w:rsid w:val="000C7B23"/>
    <w:rsid w:val="000C7BE0"/>
    <w:rsid w:val="000C7D13"/>
    <w:rsid w:val="000D070B"/>
    <w:rsid w:val="000D1983"/>
    <w:rsid w:val="000D2A65"/>
    <w:rsid w:val="000D2C4C"/>
    <w:rsid w:val="000D2E04"/>
    <w:rsid w:val="000D36C2"/>
    <w:rsid w:val="000D4D27"/>
    <w:rsid w:val="000D629B"/>
    <w:rsid w:val="000D6FD1"/>
    <w:rsid w:val="000D717B"/>
    <w:rsid w:val="000E0F54"/>
    <w:rsid w:val="000E1112"/>
    <w:rsid w:val="000E12D0"/>
    <w:rsid w:val="000E1B0F"/>
    <w:rsid w:val="000E26C6"/>
    <w:rsid w:val="000E2D39"/>
    <w:rsid w:val="000E782C"/>
    <w:rsid w:val="000F1581"/>
    <w:rsid w:val="000F1F63"/>
    <w:rsid w:val="000F2178"/>
    <w:rsid w:val="000F2B0D"/>
    <w:rsid w:val="000F3689"/>
    <w:rsid w:val="000F5C97"/>
    <w:rsid w:val="001005BC"/>
    <w:rsid w:val="0010157C"/>
    <w:rsid w:val="001019F2"/>
    <w:rsid w:val="0010399F"/>
    <w:rsid w:val="00103BDE"/>
    <w:rsid w:val="001048D3"/>
    <w:rsid w:val="001054B9"/>
    <w:rsid w:val="00106008"/>
    <w:rsid w:val="00106ED9"/>
    <w:rsid w:val="001103B3"/>
    <w:rsid w:val="001130AC"/>
    <w:rsid w:val="00113BBF"/>
    <w:rsid w:val="0011527D"/>
    <w:rsid w:val="00115D29"/>
    <w:rsid w:val="00117AE6"/>
    <w:rsid w:val="00121F8C"/>
    <w:rsid w:val="00123938"/>
    <w:rsid w:val="00127D95"/>
    <w:rsid w:val="00132173"/>
    <w:rsid w:val="00133545"/>
    <w:rsid w:val="0013516A"/>
    <w:rsid w:val="001366D8"/>
    <w:rsid w:val="00137309"/>
    <w:rsid w:val="00137AE5"/>
    <w:rsid w:val="00140DE9"/>
    <w:rsid w:val="001454B3"/>
    <w:rsid w:val="00146033"/>
    <w:rsid w:val="001466A2"/>
    <w:rsid w:val="00146B6B"/>
    <w:rsid w:val="00150212"/>
    <w:rsid w:val="001502EE"/>
    <w:rsid w:val="00151444"/>
    <w:rsid w:val="00151545"/>
    <w:rsid w:val="00156B06"/>
    <w:rsid w:val="00157421"/>
    <w:rsid w:val="001607DC"/>
    <w:rsid w:val="001609D2"/>
    <w:rsid w:val="00160BC4"/>
    <w:rsid w:val="00161EB3"/>
    <w:rsid w:val="00162407"/>
    <w:rsid w:val="001635F1"/>
    <w:rsid w:val="00163D66"/>
    <w:rsid w:val="00164A94"/>
    <w:rsid w:val="001669DF"/>
    <w:rsid w:val="00166E74"/>
    <w:rsid w:val="001675E2"/>
    <w:rsid w:val="001708EB"/>
    <w:rsid w:val="00170DAB"/>
    <w:rsid w:val="00170E82"/>
    <w:rsid w:val="00171360"/>
    <w:rsid w:val="00171ABD"/>
    <w:rsid w:val="001751AE"/>
    <w:rsid w:val="00180FAA"/>
    <w:rsid w:val="00182E2D"/>
    <w:rsid w:val="00183D62"/>
    <w:rsid w:val="001851E3"/>
    <w:rsid w:val="00185557"/>
    <w:rsid w:val="00185833"/>
    <w:rsid w:val="001861CE"/>
    <w:rsid w:val="00187BD4"/>
    <w:rsid w:val="0019043A"/>
    <w:rsid w:val="00190E68"/>
    <w:rsid w:val="00191318"/>
    <w:rsid w:val="00192EE1"/>
    <w:rsid w:val="001930E5"/>
    <w:rsid w:val="00193A32"/>
    <w:rsid w:val="0019728D"/>
    <w:rsid w:val="001A34B1"/>
    <w:rsid w:val="001A3B31"/>
    <w:rsid w:val="001A3E9C"/>
    <w:rsid w:val="001A5477"/>
    <w:rsid w:val="001B0173"/>
    <w:rsid w:val="001B081F"/>
    <w:rsid w:val="001B3302"/>
    <w:rsid w:val="001B3BDD"/>
    <w:rsid w:val="001B3F5C"/>
    <w:rsid w:val="001C06E8"/>
    <w:rsid w:val="001C088C"/>
    <w:rsid w:val="001C2C7B"/>
    <w:rsid w:val="001C4107"/>
    <w:rsid w:val="001C45E3"/>
    <w:rsid w:val="001C5C49"/>
    <w:rsid w:val="001C6068"/>
    <w:rsid w:val="001C68BD"/>
    <w:rsid w:val="001C6BE4"/>
    <w:rsid w:val="001C7981"/>
    <w:rsid w:val="001D03F4"/>
    <w:rsid w:val="001D0ED0"/>
    <w:rsid w:val="001D4527"/>
    <w:rsid w:val="001D4AD7"/>
    <w:rsid w:val="001D6377"/>
    <w:rsid w:val="001D647C"/>
    <w:rsid w:val="001D7969"/>
    <w:rsid w:val="001E0381"/>
    <w:rsid w:val="001E297E"/>
    <w:rsid w:val="001E4AB9"/>
    <w:rsid w:val="001E5A0B"/>
    <w:rsid w:val="001E5BB4"/>
    <w:rsid w:val="001E6C19"/>
    <w:rsid w:val="001E7174"/>
    <w:rsid w:val="001F0E7C"/>
    <w:rsid w:val="001F2ABC"/>
    <w:rsid w:val="001F2ECA"/>
    <w:rsid w:val="001F532E"/>
    <w:rsid w:val="001F5E5C"/>
    <w:rsid w:val="001F642E"/>
    <w:rsid w:val="0020041C"/>
    <w:rsid w:val="0020099B"/>
    <w:rsid w:val="00201AB4"/>
    <w:rsid w:val="002020B7"/>
    <w:rsid w:val="00203D54"/>
    <w:rsid w:val="00204252"/>
    <w:rsid w:val="0020596F"/>
    <w:rsid w:val="00205E5E"/>
    <w:rsid w:val="00207287"/>
    <w:rsid w:val="00211A42"/>
    <w:rsid w:val="002133B4"/>
    <w:rsid w:val="0021469B"/>
    <w:rsid w:val="00214C12"/>
    <w:rsid w:val="00214E3E"/>
    <w:rsid w:val="0021520E"/>
    <w:rsid w:val="002158A2"/>
    <w:rsid w:val="00216A07"/>
    <w:rsid w:val="00220351"/>
    <w:rsid w:val="00221E9C"/>
    <w:rsid w:val="00222316"/>
    <w:rsid w:val="00227BD2"/>
    <w:rsid w:val="0023065F"/>
    <w:rsid w:val="00230977"/>
    <w:rsid w:val="00236167"/>
    <w:rsid w:val="00237EEF"/>
    <w:rsid w:val="00241F59"/>
    <w:rsid w:val="00242F2D"/>
    <w:rsid w:val="00244073"/>
    <w:rsid w:val="00244880"/>
    <w:rsid w:val="002545D8"/>
    <w:rsid w:val="002549EA"/>
    <w:rsid w:val="002562F7"/>
    <w:rsid w:val="00256511"/>
    <w:rsid w:val="00256570"/>
    <w:rsid w:val="00256D90"/>
    <w:rsid w:val="0025751F"/>
    <w:rsid w:val="002579C3"/>
    <w:rsid w:val="00260635"/>
    <w:rsid w:val="00261217"/>
    <w:rsid w:val="00262AB9"/>
    <w:rsid w:val="00262CFD"/>
    <w:rsid w:val="0026371C"/>
    <w:rsid w:val="00263B95"/>
    <w:rsid w:val="0026538A"/>
    <w:rsid w:val="00265393"/>
    <w:rsid w:val="00265457"/>
    <w:rsid w:val="00265965"/>
    <w:rsid w:val="002665BA"/>
    <w:rsid w:val="00267349"/>
    <w:rsid w:val="0026749E"/>
    <w:rsid w:val="00271CA6"/>
    <w:rsid w:val="002722CD"/>
    <w:rsid w:val="002737FA"/>
    <w:rsid w:val="002756C7"/>
    <w:rsid w:val="002800C0"/>
    <w:rsid w:val="0028035A"/>
    <w:rsid w:val="00281304"/>
    <w:rsid w:val="0028262A"/>
    <w:rsid w:val="0028343B"/>
    <w:rsid w:val="002855CA"/>
    <w:rsid w:val="00287FAC"/>
    <w:rsid w:val="00290201"/>
    <w:rsid w:val="00291311"/>
    <w:rsid w:val="00294450"/>
    <w:rsid w:val="002977A0"/>
    <w:rsid w:val="002A29AC"/>
    <w:rsid w:val="002A3818"/>
    <w:rsid w:val="002A3F49"/>
    <w:rsid w:val="002A4C52"/>
    <w:rsid w:val="002A4F24"/>
    <w:rsid w:val="002A5506"/>
    <w:rsid w:val="002B06E3"/>
    <w:rsid w:val="002B1809"/>
    <w:rsid w:val="002B27C5"/>
    <w:rsid w:val="002B4BAB"/>
    <w:rsid w:val="002B74A6"/>
    <w:rsid w:val="002B7C28"/>
    <w:rsid w:val="002C3FBE"/>
    <w:rsid w:val="002C5AF4"/>
    <w:rsid w:val="002C64BB"/>
    <w:rsid w:val="002C65C7"/>
    <w:rsid w:val="002C7AD3"/>
    <w:rsid w:val="002D25C7"/>
    <w:rsid w:val="002D4DF4"/>
    <w:rsid w:val="002D67D2"/>
    <w:rsid w:val="002D6EBE"/>
    <w:rsid w:val="002D770B"/>
    <w:rsid w:val="002E143D"/>
    <w:rsid w:val="002E1FF0"/>
    <w:rsid w:val="002E3BA4"/>
    <w:rsid w:val="002E3E3B"/>
    <w:rsid w:val="002E7E1A"/>
    <w:rsid w:val="002F0811"/>
    <w:rsid w:val="002F2E78"/>
    <w:rsid w:val="002F3E36"/>
    <w:rsid w:val="002F7500"/>
    <w:rsid w:val="002F7DBE"/>
    <w:rsid w:val="003046C2"/>
    <w:rsid w:val="00306350"/>
    <w:rsid w:val="0030680B"/>
    <w:rsid w:val="0031022C"/>
    <w:rsid w:val="00310D0B"/>
    <w:rsid w:val="00311B19"/>
    <w:rsid w:val="003155F0"/>
    <w:rsid w:val="00316190"/>
    <w:rsid w:val="003168E5"/>
    <w:rsid w:val="003179DB"/>
    <w:rsid w:val="00320C0C"/>
    <w:rsid w:val="003243FF"/>
    <w:rsid w:val="00326C88"/>
    <w:rsid w:val="00330187"/>
    <w:rsid w:val="00332751"/>
    <w:rsid w:val="0033451C"/>
    <w:rsid w:val="00341E0B"/>
    <w:rsid w:val="00342C23"/>
    <w:rsid w:val="00343AB1"/>
    <w:rsid w:val="003460F1"/>
    <w:rsid w:val="003476C8"/>
    <w:rsid w:val="00347AC4"/>
    <w:rsid w:val="00351EC3"/>
    <w:rsid w:val="00352D06"/>
    <w:rsid w:val="00353641"/>
    <w:rsid w:val="00353DC8"/>
    <w:rsid w:val="00357FD8"/>
    <w:rsid w:val="00360190"/>
    <w:rsid w:val="00361482"/>
    <w:rsid w:val="003614B9"/>
    <w:rsid w:val="00362578"/>
    <w:rsid w:val="003629F7"/>
    <w:rsid w:val="003637FB"/>
    <w:rsid w:val="00363C9C"/>
    <w:rsid w:val="003643BD"/>
    <w:rsid w:val="00364B7D"/>
    <w:rsid w:val="00365636"/>
    <w:rsid w:val="00365FFD"/>
    <w:rsid w:val="00366D59"/>
    <w:rsid w:val="00367264"/>
    <w:rsid w:val="003678C0"/>
    <w:rsid w:val="00367A6F"/>
    <w:rsid w:val="0037118E"/>
    <w:rsid w:val="00371A0A"/>
    <w:rsid w:val="003728DA"/>
    <w:rsid w:val="0037385B"/>
    <w:rsid w:val="003767AB"/>
    <w:rsid w:val="00377460"/>
    <w:rsid w:val="00380589"/>
    <w:rsid w:val="00380C23"/>
    <w:rsid w:val="00382087"/>
    <w:rsid w:val="0038302B"/>
    <w:rsid w:val="00383FCF"/>
    <w:rsid w:val="00384CF7"/>
    <w:rsid w:val="003869F2"/>
    <w:rsid w:val="00386E88"/>
    <w:rsid w:val="00391D11"/>
    <w:rsid w:val="003926D3"/>
    <w:rsid w:val="00393805"/>
    <w:rsid w:val="00394B8E"/>
    <w:rsid w:val="00394C75"/>
    <w:rsid w:val="003960BF"/>
    <w:rsid w:val="00396225"/>
    <w:rsid w:val="00396A8B"/>
    <w:rsid w:val="003A0BF7"/>
    <w:rsid w:val="003A1CC2"/>
    <w:rsid w:val="003A2F50"/>
    <w:rsid w:val="003A36CD"/>
    <w:rsid w:val="003A461E"/>
    <w:rsid w:val="003A5171"/>
    <w:rsid w:val="003A6E71"/>
    <w:rsid w:val="003B2600"/>
    <w:rsid w:val="003B44F6"/>
    <w:rsid w:val="003B6349"/>
    <w:rsid w:val="003C1163"/>
    <w:rsid w:val="003C1187"/>
    <w:rsid w:val="003C2822"/>
    <w:rsid w:val="003C2CE0"/>
    <w:rsid w:val="003C37F9"/>
    <w:rsid w:val="003C3B16"/>
    <w:rsid w:val="003C3DE4"/>
    <w:rsid w:val="003C5A23"/>
    <w:rsid w:val="003C6527"/>
    <w:rsid w:val="003C69A8"/>
    <w:rsid w:val="003D13D9"/>
    <w:rsid w:val="003D274A"/>
    <w:rsid w:val="003D2E13"/>
    <w:rsid w:val="003D2EC4"/>
    <w:rsid w:val="003D4EFF"/>
    <w:rsid w:val="003D6DE4"/>
    <w:rsid w:val="003D7363"/>
    <w:rsid w:val="003D75C8"/>
    <w:rsid w:val="003E174B"/>
    <w:rsid w:val="003E2A1D"/>
    <w:rsid w:val="003E46D4"/>
    <w:rsid w:val="003F25AF"/>
    <w:rsid w:val="003F2E7C"/>
    <w:rsid w:val="003F3390"/>
    <w:rsid w:val="003F3A6D"/>
    <w:rsid w:val="003F4A6C"/>
    <w:rsid w:val="003F53A9"/>
    <w:rsid w:val="003F5691"/>
    <w:rsid w:val="003F57C2"/>
    <w:rsid w:val="003F75E7"/>
    <w:rsid w:val="003F7AFE"/>
    <w:rsid w:val="00402065"/>
    <w:rsid w:val="00402767"/>
    <w:rsid w:val="00403102"/>
    <w:rsid w:val="00404AB7"/>
    <w:rsid w:val="00404D1A"/>
    <w:rsid w:val="00406D34"/>
    <w:rsid w:val="004076FE"/>
    <w:rsid w:val="004120F9"/>
    <w:rsid w:val="00412320"/>
    <w:rsid w:val="00412B1C"/>
    <w:rsid w:val="00414D7B"/>
    <w:rsid w:val="00416354"/>
    <w:rsid w:val="00416CDB"/>
    <w:rsid w:val="00417949"/>
    <w:rsid w:val="0042016F"/>
    <w:rsid w:val="0042035E"/>
    <w:rsid w:val="0042142F"/>
    <w:rsid w:val="00421CED"/>
    <w:rsid w:val="00422C07"/>
    <w:rsid w:val="00422CEA"/>
    <w:rsid w:val="0042429F"/>
    <w:rsid w:val="004276DD"/>
    <w:rsid w:val="00430807"/>
    <w:rsid w:val="00431D29"/>
    <w:rsid w:val="004337DC"/>
    <w:rsid w:val="004402B9"/>
    <w:rsid w:val="00440412"/>
    <w:rsid w:val="0044376D"/>
    <w:rsid w:val="00443922"/>
    <w:rsid w:val="0044431E"/>
    <w:rsid w:val="004459E1"/>
    <w:rsid w:val="00445ACD"/>
    <w:rsid w:val="00446B1D"/>
    <w:rsid w:val="00450257"/>
    <w:rsid w:val="00450BC0"/>
    <w:rsid w:val="004512B7"/>
    <w:rsid w:val="00451450"/>
    <w:rsid w:val="0045193E"/>
    <w:rsid w:val="004527FC"/>
    <w:rsid w:val="004540A5"/>
    <w:rsid w:val="00454360"/>
    <w:rsid w:val="004558BE"/>
    <w:rsid w:val="00455C54"/>
    <w:rsid w:val="00455DF0"/>
    <w:rsid w:val="00456CBC"/>
    <w:rsid w:val="00460A21"/>
    <w:rsid w:val="00461500"/>
    <w:rsid w:val="0046186F"/>
    <w:rsid w:val="00462831"/>
    <w:rsid w:val="0046336E"/>
    <w:rsid w:val="00463A00"/>
    <w:rsid w:val="0046525A"/>
    <w:rsid w:val="00465A7A"/>
    <w:rsid w:val="0047160E"/>
    <w:rsid w:val="0047270F"/>
    <w:rsid w:val="00472856"/>
    <w:rsid w:val="004742F0"/>
    <w:rsid w:val="00475A12"/>
    <w:rsid w:val="00476347"/>
    <w:rsid w:val="00476C5F"/>
    <w:rsid w:val="00481BB2"/>
    <w:rsid w:val="00486D68"/>
    <w:rsid w:val="004919DD"/>
    <w:rsid w:val="00493F2E"/>
    <w:rsid w:val="00495D3A"/>
    <w:rsid w:val="00496360"/>
    <w:rsid w:val="00496DED"/>
    <w:rsid w:val="004A07FE"/>
    <w:rsid w:val="004A1A6C"/>
    <w:rsid w:val="004A254A"/>
    <w:rsid w:val="004A3A30"/>
    <w:rsid w:val="004A6379"/>
    <w:rsid w:val="004A7040"/>
    <w:rsid w:val="004A7057"/>
    <w:rsid w:val="004A7312"/>
    <w:rsid w:val="004B0565"/>
    <w:rsid w:val="004B0A87"/>
    <w:rsid w:val="004B2A02"/>
    <w:rsid w:val="004B4127"/>
    <w:rsid w:val="004B43BA"/>
    <w:rsid w:val="004B6F3E"/>
    <w:rsid w:val="004C0DE6"/>
    <w:rsid w:val="004C2DDC"/>
    <w:rsid w:val="004C6565"/>
    <w:rsid w:val="004C6D41"/>
    <w:rsid w:val="004D2158"/>
    <w:rsid w:val="004D2222"/>
    <w:rsid w:val="004D2AC0"/>
    <w:rsid w:val="004D5CFA"/>
    <w:rsid w:val="004D653D"/>
    <w:rsid w:val="004D6E8B"/>
    <w:rsid w:val="004E0BB3"/>
    <w:rsid w:val="004E15F2"/>
    <w:rsid w:val="004E1CE0"/>
    <w:rsid w:val="004E4FCB"/>
    <w:rsid w:val="004F01B7"/>
    <w:rsid w:val="004F0E75"/>
    <w:rsid w:val="004F11CD"/>
    <w:rsid w:val="004F3C65"/>
    <w:rsid w:val="004F594A"/>
    <w:rsid w:val="004F624D"/>
    <w:rsid w:val="004F7DD2"/>
    <w:rsid w:val="0050156E"/>
    <w:rsid w:val="00505338"/>
    <w:rsid w:val="00505D89"/>
    <w:rsid w:val="005061A1"/>
    <w:rsid w:val="00506A96"/>
    <w:rsid w:val="005120A7"/>
    <w:rsid w:val="00513D59"/>
    <w:rsid w:val="00516D57"/>
    <w:rsid w:val="0052079F"/>
    <w:rsid w:val="00522991"/>
    <w:rsid w:val="005239B2"/>
    <w:rsid w:val="005239E3"/>
    <w:rsid w:val="00523EC6"/>
    <w:rsid w:val="005245CA"/>
    <w:rsid w:val="00530A68"/>
    <w:rsid w:val="0053148D"/>
    <w:rsid w:val="00532A7E"/>
    <w:rsid w:val="00534B71"/>
    <w:rsid w:val="00537103"/>
    <w:rsid w:val="005379E4"/>
    <w:rsid w:val="00541817"/>
    <w:rsid w:val="00542C41"/>
    <w:rsid w:val="005447A4"/>
    <w:rsid w:val="00544F95"/>
    <w:rsid w:val="0054511E"/>
    <w:rsid w:val="00545785"/>
    <w:rsid w:val="00546A20"/>
    <w:rsid w:val="00546A84"/>
    <w:rsid w:val="00547417"/>
    <w:rsid w:val="0054788F"/>
    <w:rsid w:val="00550389"/>
    <w:rsid w:val="0055410B"/>
    <w:rsid w:val="0055595A"/>
    <w:rsid w:val="005613D2"/>
    <w:rsid w:val="00561EDD"/>
    <w:rsid w:val="005645D9"/>
    <w:rsid w:val="00564C95"/>
    <w:rsid w:val="005673B8"/>
    <w:rsid w:val="00571BC9"/>
    <w:rsid w:val="005728FE"/>
    <w:rsid w:val="005730A9"/>
    <w:rsid w:val="00573DF3"/>
    <w:rsid w:val="00574D26"/>
    <w:rsid w:val="00580D21"/>
    <w:rsid w:val="005831BC"/>
    <w:rsid w:val="005846BE"/>
    <w:rsid w:val="00585337"/>
    <w:rsid w:val="00586186"/>
    <w:rsid w:val="00592E14"/>
    <w:rsid w:val="00593DC0"/>
    <w:rsid w:val="00593F27"/>
    <w:rsid w:val="005943B3"/>
    <w:rsid w:val="00596E7B"/>
    <w:rsid w:val="005A0A3A"/>
    <w:rsid w:val="005A1E6A"/>
    <w:rsid w:val="005A3BC3"/>
    <w:rsid w:val="005A62D3"/>
    <w:rsid w:val="005A6CA1"/>
    <w:rsid w:val="005A7EE7"/>
    <w:rsid w:val="005B1E79"/>
    <w:rsid w:val="005B1E83"/>
    <w:rsid w:val="005B206F"/>
    <w:rsid w:val="005B266A"/>
    <w:rsid w:val="005B28E4"/>
    <w:rsid w:val="005B30D6"/>
    <w:rsid w:val="005B435E"/>
    <w:rsid w:val="005B707D"/>
    <w:rsid w:val="005B7495"/>
    <w:rsid w:val="005B7A8F"/>
    <w:rsid w:val="005C7311"/>
    <w:rsid w:val="005D101F"/>
    <w:rsid w:val="005D13DC"/>
    <w:rsid w:val="005D1517"/>
    <w:rsid w:val="005D1547"/>
    <w:rsid w:val="005D1FA5"/>
    <w:rsid w:val="005D426D"/>
    <w:rsid w:val="005D5B11"/>
    <w:rsid w:val="005D683E"/>
    <w:rsid w:val="005E0600"/>
    <w:rsid w:val="005E2EFD"/>
    <w:rsid w:val="005E7B76"/>
    <w:rsid w:val="005F005E"/>
    <w:rsid w:val="005F0264"/>
    <w:rsid w:val="005F0993"/>
    <w:rsid w:val="005F3098"/>
    <w:rsid w:val="005F6E2E"/>
    <w:rsid w:val="005F756B"/>
    <w:rsid w:val="00603906"/>
    <w:rsid w:val="0060788B"/>
    <w:rsid w:val="00610233"/>
    <w:rsid w:val="006105C1"/>
    <w:rsid w:val="00613653"/>
    <w:rsid w:val="00614E5A"/>
    <w:rsid w:val="00615EBD"/>
    <w:rsid w:val="00617179"/>
    <w:rsid w:val="00620452"/>
    <w:rsid w:val="006235CB"/>
    <w:rsid w:val="006246A7"/>
    <w:rsid w:val="00624DBA"/>
    <w:rsid w:val="00631906"/>
    <w:rsid w:val="006322F8"/>
    <w:rsid w:val="00633753"/>
    <w:rsid w:val="00634181"/>
    <w:rsid w:val="00636345"/>
    <w:rsid w:val="006373AC"/>
    <w:rsid w:val="00640620"/>
    <w:rsid w:val="00642019"/>
    <w:rsid w:val="00642F89"/>
    <w:rsid w:val="00643F65"/>
    <w:rsid w:val="00647DB9"/>
    <w:rsid w:val="006513C7"/>
    <w:rsid w:val="0065252B"/>
    <w:rsid w:val="00654506"/>
    <w:rsid w:val="00654751"/>
    <w:rsid w:val="00654ACC"/>
    <w:rsid w:val="006552C1"/>
    <w:rsid w:val="00655388"/>
    <w:rsid w:val="0066087C"/>
    <w:rsid w:val="0066113E"/>
    <w:rsid w:val="006616D3"/>
    <w:rsid w:val="00661B6E"/>
    <w:rsid w:val="0066241B"/>
    <w:rsid w:val="006633D0"/>
    <w:rsid w:val="00663914"/>
    <w:rsid w:val="00665B81"/>
    <w:rsid w:val="00667F10"/>
    <w:rsid w:val="00672274"/>
    <w:rsid w:val="00673FE7"/>
    <w:rsid w:val="00677701"/>
    <w:rsid w:val="0068536D"/>
    <w:rsid w:val="0068636A"/>
    <w:rsid w:val="00687DC0"/>
    <w:rsid w:val="0069335C"/>
    <w:rsid w:val="00693915"/>
    <w:rsid w:val="006946E3"/>
    <w:rsid w:val="006958F6"/>
    <w:rsid w:val="0069649A"/>
    <w:rsid w:val="006A1E6F"/>
    <w:rsid w:val="006A2D51"/>
    <w:rsid w:val="006A2E65"/>
    <w:rsid w:val="006A50D8"/>
    <w:rsid w:val="006A7A3F"/>
    <w:rsid w:val="006A7CE3"/>
    <w:rsid w:val="006B3413"/>
    <w:rsid w:val="006B679D"/>
    <w:rsid w:val="006B680D"/>
    <w:rsid w:val="006B6EEE"/>
    <w:rsid w:val="006B7919"/>
    <w:rsid w:val="006B7A30"/>
    <w:rsid w:val="006C0A57"/>
    <w:rsid w:val="006C2C9F"/>
    <w:rsid w:val="006C327B"/>
    <w:rsid w:val="006C36A8"/>
    <w:rsid w:val="006C5029"/>
    <w:rsid w:val="006C51AF"/>
    <w:rsid w:val="006D04C5"/>
    <w:rsid w:val="006D0E22"/>
    <w:rsid w:val="006D1B2B"/>
    <w:rsid w:val="006D3299"/>
    <w:rsid w:val="006D5E73"/>
    <w:rsid w:val="006D6E7B"/>
    <w:rsid w:val="006E2311"/>
    <w:rsid w:val="006E2C76"/>
    <w:rsid w:val="006E4D71"/>
    <w:rsid w:val="006E52A8"/>
    <w:rsid w:val="006E7644"/>
    <w:rsid w:val="006F16AF"/>
    <w:rsid w:val="006F4D82"/>
    <w:rsid w:val="006F51CB"/>
    <w:rsid w:val="006F53E8"/>
    <w:rsid w:val="006F5D4E"/>
    <w:rsid w:val="006F69FD"/>
    <w:rsid w:val="00700ECD"/>
    <w:rsid w:val="00700F03"/>
    <w:rsid w:val="0070316C"/>
    <w:rsid w:val="00703579"/>
    <w:rsid w:val="0070359A"/>
    <w:rsid w:val="00703D68"/>
    <w:rsid w:val="007053E0"/>
    <w:rsid w:val="007060F4"/>
    <w:rsid w:val="007061CE"/>
    <w:rsid w:val="00706518"/>
    <w:rsid w:val="00711879"/>
    <w:rsid w:val="00714A4C"/>
    <w:rsid w:val="007164EE"/>
    <w:rsid w:val="00720E00"/>
    <w:rsid w:val="007218F6"/>
    <w:rsid w:val="0072204D"/>
    <w:rsid w:val="00725186"/>
    <w:rsid w:val="0072690C"/>
    <w:rsid w:val="007272DD"/>
    <w:rsid w:val="007335C7"/>
    <w:rsid w:val="007342C9"/>
    <w:rsid w:val="00737840"/>
    <w:rsid w:val="00740C58"/>
    <w:rsid w:val="00743D43"/>
    <w:rsid w:val="00745A22"/>
    <w:rsid w:val="00747503"/>
    <w:rsid w:val="0074778B"/>
    <w:rsid w:val="007519CE"/>
    <w:rsid w:val="00752B50"/>
    <w:rsid w:val="00752D5A"/>
    <w:rsid w:val="007535D2"/>
    <w:rsid w:val="007543E3"/>
    <w:rsid w:val="0075477F"/>
    <w:rsid w:val="00755338"/>
    <w:rsid w:val="00757E9D"/>
    <w:rsid w:val="007602B0"/>
    <w:rsid w:val="00760B83"/>
    <w:rsid w:val="00762620"/>
    <w:rsid w:val="00763DE3"/>
    <w:rsid w:val="00765E20"/>
    <w:rsid w:val="007669DE"/>
    <w:rsid w:val="00766A35"/>
    <w:rsid w:val="007701D5"/>
    <w:rsid w:val="007712D9"/>
    <w:rsid w:val="00773244"/>
    <w:rsid w:val="007732AF"/>
    <w:rsid w:val="007749B9"/>
    <w:rsid w:val="00776BCB"/>
    <w:rsid w:val="00776D3A"/>
    <w:rsid w:val="0078141C"/>
    <w:rsid w:val="00781E0E"/>
    <w:rsid w:val="00781F6F"/>
    <w:rsid w:val="00782BF7"/>
    <w:rsid w:val="00784156"/>
    <w:rsid w:val="00784787"/>
    <w:rsid w:val="00786339"/>
    <w:rsid w:val="00786AB1"/>
    <w:rsid w:val="0079288D"/>
    <w:rsid w:val="00795197"/>
    <w:rsid w:val="007964F4"/>
    <w:rsid w:val="00796732"/>
    <w:rsid w:val="007A0FBF"/>
    <w:rsid w:val="007A3580"/>
    <w:rsid w:val="007A4381"/>
    <w:rsid w:val="007A46C8"/>
    <w:rsid w:val="007A5173"/>
    <w:rsid w:val="007A5BCA"/>
    <w:rsid w:val="007A7415"/>
    <w:rsid w:val="007B20AA"/>
    <w:rsid w:val="007B7347"/>
    <w:rsid w:val="007C07AF"/>
    <w:rsid w:val="007C0C45"/>
    <w:rsid w:val="007C19E1"/>
    <w:rsid w:val="007C24A0"/>
    <w:rsid w:val="007C28D3"/>
    <w:rsid w:val="007C3378"/>
    <w:rsid w:val="007C4628"/>
    <w:rsid w:val="007C51CA"/>
    <w:rsid w:val="007C5A1C"/>
    <w:rsid w:val="007C5C80"/>
    <w:rsid w:val="007D1BE3"/>
    <w:rsid w:val="007D62C8"/>
    <w:rsid w:val="007D70EB"/>
    <w:rsid w:val="007E42AB"/>
    <w:rsid w:val="007E5169"/>
    <w:rsid w:val="007E5963"/>
    <w:rsid w:val="007E6042"/>
    <w:rsid w:val="007E60BB"/>
    <w:rsid w:val="007E7115"/>
    <w:rsid w:val="007F010C"/>
    <w:rsid w:val="007F1D23"/>
    <w:rsid w:val="007F1EF2"/>
    <w:rsid w:val="007F24DC"/>
    <w:rsid w:val="007F40D8"/>
    <w:rsid w:val="007F454E"/>
    <w:rsid w:val="007F50BD"/>
    <w:rsid w:val="00800EF3"/>
    <w:rsid w:val="0080549C"/>
    <w:rsid w:val="00805DCD"/>
    <w:rsid w:val="00807421"/>
    <w:rsid w:val="0080770F"/>
    <w:rsid w:val="0081372D"/>
    <w:rsid w:val="00814B45"/>
    <w:rsid w:val="0081596B"/>
    <w:rsid w:val="00816D4B"/>
    <w:rsid w:val="0081741C"/>
    <w:rsid w:val="0081753E"/>
    <w:rsid w:val="008218A7"/>
    <w:rsid w:val="00821E3B"/>
    <w:rsid w:val="00824376"/>
    <w:rsid w:val="00824D8B"/>
    <w:rsid w:val="00825C1B"/>
    <w:rsid w:val="00825F0C"/>
    <w:rsid w:val="0082625B"/>
    <w:rsid w:val="008309AD"/>
    <w:rsid w:val="008317BC"/>
    <w:rsid w:val="00831CA7"/>
    <w:rsid w:val="00832925"/>
    <w:rsid w:val="008329D5"/>
    <w:rsid w:val="008338EE"/>
    <w:rsid w:val="0083493F"/>
    <w:rsid w:val="00836622"/>
    <w:rsid w:val="00837684"/>
    <w:rsid w:val="00842624"/>
    <w:rsid w:val="00842A6B"/>
    <w:rsid w:val="00845A7C"/>
    <w:rsid w:val="0084602E"/>
    <w:rsid w:val="00846397"/>
    <w:rsid w:val="00846FB8"/>
    <w:rsid w:val="00847691"/>
    <w:rsid w:val="00847A80"/>
    <w:rsid w:val="00850A2C"/>
    <w:rsid w:val="00851633"/>
    <w:rsid w:val="00851A9E"/>
    <w:rsid w:val="00852893"/>
    <w:rsid w:val="00856FBF"/>
    <w:rsid w:val="008602C4"/>
    <w:rsid w:val="00863C46"/>
    <w:rsid w:val="0087092C"/>
    <w:rsid w:val="00870E3D"/>
    <w:rsid w:val="0087204A"/>
    <w:rsid w:val="00872983"/>
    <w:rsid w:val="00873A6F"/>
    <w:rsid w:val="008757E6"/>
    <w:rsid w:val="00881C3B"/>
    <w:rsid w:val="008828C2"/>
    <w:rsid w:val="00882EEB"/>
    <w:rsid w:val="00884548"/>
    <w:rsid w:val="00884B9D"/>
    <w:rsid w:val="008867F0"/>
    <w:rsid w:val="00886913"/>
    <w:rsid w:val="00887A7F"/>
    <w:rsid w:val="008911D5"/>
    <w:rsid w:val="0089138A"/>
    <w:rsid w:val="008937B8"/>
    <w:rsid w:val="00893B0C"/>
    <w:rsid w:val="008970AE"/>
    <w:rsid w:val="008A0DF1"/>
    <w:rsid w:val="008A1139"/>
    <w:rsid w:val="008A4A72"/>
    <w:rsid w:val="008A4BF4"/>
    <w:rsid w:val="008A4CFA"/>
    <w:rsid w:val="008A71E9"/>
    <w:rsid w:val="008B0000"/>
    <w:rsid w:val="008B12B1"/>
    <w:rsid w:val="008B13E0"/>
    <w:rsid w:val="008B446F"/>
    <w:rsid w:val="008B5687"/>
    <w:rsid w:val="008C092C"/>
    <w:rsid w:val="008C1D6D"/>
    <w:rsid w:val="008C3192"/>
    <w:rsid w:val="008C4639"/>
    <w:rsid w:val="008C52E0"/>
    <w:rsid w:val="008C5305"/>
    <w:rsid w:val="008D1DED"/>
    <w:rsid w:val="008D624F"/>
    <w:rsid w:val="008D696A"/>
    <w:rsid w:val="008E12F4"/>
    <w:rsid w:val="008E1445"/>
    <w:rsid w:val="008E165E"/>
    <w:rsid w:val="008E3B10"/>
    <w:rsid w:val="008E4A1D"/>
    <w:rsid w:val="008E5424"/>
    <w:rsid w:val="008E60D5"/>
    <w:rsid w:val="008E61CA"/>
    <w:rsid w:val="008F0175"/>
    <w:rsid w:val="008F230D"/>
    <w:rsid w:val="008F527F"/>
    <w:rsid w:val="008F5C39"/>
    <w:rsid w:val="00900A59"/>
    <w:rsid w:val="0090103B"/>
    <w:rsid w:val="00901962"/>
    <w:rsid w:val="009024D4"/>
    <w:rsid w:val="00902588"/>
    <w:rsid w:val="009047D2"/>
    <w:rsid w:val="00914481"/>
    <w:rsid w:val="009155E4"/>
    <w:rsid w:val="00915FB5"/>
    <w:rsid w:val="00916D47"/>
    <w:rsid w:val="0091726E"/>
    <w:rsid w:val="0091787D"/>
    <w:rsid w:val="00920320"/>
    <w:rsid w:val="00921D87"/>
    <w:rsid w:val="00921DAC"/>
    <w:rsid w:val="00923218"/>
    <w:rsid w:val="009313E6"/>
    <w:rsid w:val="00932340"/>
    <w:rsid w:val="00932C16"/>
    <w:rsid w:val="009330D5"/>
    <w:rsid w:val="00933727"/>
    <w:rsid w:val="009366E5"/>
    <w:rsid w:val="0093749E"/>
    <w:rsid w:val="00937B12"/>
    <w:rsid w:val="00940B5D"/>
    <w:rsid w:val="00940E88"/>
    <w:rsid w:val="00942462"/>
    <w:rsid w:val="00943684"/>
    <w:rsid w:val="00943B7F"/>
    <w:rsid w:val="00947273"/>
    <w:rsid w:val="0095070E"/>
    <w:rsid w:val="00950B1F"/>
    <w:rsid w:val="00953D72"/>
    <w:rsid w:val="00960DF9"/>
    <w:rsid w:val="009673CC"/>
    <w:rsid w:val="00971EAD"/>
    <w:rsid w:val="00972346"/>
    <w:rsid w:val="0097285C"/>
    <w:rsid w:val="00973C58"/>
    <w:rsid w:val="00973DEC"/>
    <w:rsid w:val="00975C30"/>
    <w:rsid w:val="00976194"/>
    <w:rsid w:val="00976EFF"/>
    <w:rsid w:val="00977348"/>
    <w:rsid w:val="00977954"/>
    <w:rsid w:val="00980867"/>
    <w:rsid w:val="00980C76"/>
    <w:rsid w:val="0098175B"/>
    <w:rsid w:val="0098230B"/>
    <w:rsid w:val="0098398A"/>
    <w:rsid w:val="00985C4D"/>
    <w:rsid w:val="00991591"/>
    <w:rsid w:val="009928C7"/>
    <w:rsid w:val="009949C1"/>
    <w:rsid w:val="0099573A"/>
    <w:rsid w:val="00996D3E"/>
    <w:rsid w:val="009A2886"/>
    <w:rsid w:val="009A289C"/>
    <w:rsid w:val="009A3A37"/>
    <w:rsid w:val="009A5181"/>
    <w:rsid w:val="009B27A5"/>
    <w:rsid w:val="009B3218"/>
    <w:rsid w:val="009B3DEA"/>
    <w:rsid w:val="009B43D4"/>
    <w:rsid w:val="009B49B5"/>
    <w:rsid w:val="009B4E5C"/>
    <w:rsid w:val="009B5A74"/>
    <w:rsid w:val="009B73E0"/>
    <w:rsid w:val="009B77E0"/>
    <w:rsid w:val="009C1B34"/>
    <w:rsid w:val="009C1D04"/>
    <w:rsid w:val="009C3259"/>
    <w:rsid w:val="009C3C58"/>
    <w:rsid w:val="009C4243"/>
    <w:rsid w:val="009C5A01"/>
    <w:rsid w:val="009C74CD"/>
    <w:rsid w:val="009C781F"/>
    <w:rsid w:val="009D30D7"/>
    <w:rsid w:val="009D3C29"/>
    <w:rsid w:val="009D4FF8"/>
    <w:rsid w:val="009D6197"/>
    <w:rsid w:val="009D71B9"/>
    <w:rsid w:val="009D75A9"/>
    <w:rsid w:val="009E0ADD"/>
    <w:rsid w:val="009E2A4E"/>
    <w:rsid w:val="009E4EB2"/>
    <w:rsid w:val="009E57CA"/>
    <w:rsid w:val="009E5C5C"/>
    <w:rsid w:val="009E601F"/>
    <w:rsid w:val="009F11E0"/>
    <w:rsid w:val="009F192A"/>
    <w:rsid w:val="009F23EE"/>
    <w:rsid w:val="009F29B9"/>
    <w:rsid w:val="009F4B2B"/>
    <w:rsid w:val="009F6EEE"/>
    <w:rsid w:val="009F74A4"/>
    <w:rsid w:val="00A002C0"/>
    <w:rsid w:val="00A004D7"/>
    <w:rsid w:val="00A0183C"/>
    <w:rsid w:val="00A06214"/>
    <w:rsid w:val="00A0682F"/>
    <w:rsid w:val="00A076BB"/>
    <w:rsid w:val="00A10F89"/>
    <w:rsid w:val="00A13346"/>
    <w:rsid w:val="00A13CFB"/>
    <w:rsid w:val="00A14DD4"/>
    <w:rsid w:val="00A15F0C"/>
    <w:rsid w:val="00A1643D"/>
    <w:rsid w:val="00A16589"/>
    <w:rsid w:val="00A16B0E"/>
    <w:rsid w:val="00A20229"/>
    <w:rsid w:val="00A22478"/>
    <w:rsid w:val="00A230D1"/>
    <w:rsid w:val="00A24082"/>
    <w:rsid w:val="00A243D5"/>
    <w:rsid w:val="00A24BC6"/>
    <w:rsid w:val="00A25C40"/>
    <w:rsid w:val="00A30C9B"/>
    <w:rsid w:val="00A32532"/>
    <w:rsid w:val="00A3324A"/>
    <w:rsid w:val="00A3441F"/>
    <w:rsid w:val="00A350B4"/>
    <w:rsid w:val="00A35616"/>
    <w:rsid w:val="00A36EA9"/>
    <w:rsid w:val="00A37D53"/>
    <w:rsid w:val="00A40C25"/>
    <w:rsid w:val="00A430B1"/>
    <w:rsid w:val="00A5342E"/>
    <w:rsid w:val="00A53D84"/>
    <w:rsid w:val="00A570A6"/>
    <w:rsid w:val="00A61BB3"/>
    <w:rsid w:val="00A63FE9"/>
    <w:rsid w:val="00A67DCB"/>
    <w:rsid w:val="00A70574"/>
    <w:rsid w:val="00A7093F"/>
    <w:rsid w:val="00A72019"/>
    <w:rsid w:val="00A74EFB"/>
    <w:rsid w:val="00A753F8"/>
    <w:rsid w:val="00A763B3"/>
    <w:rsid w:val="00A82291"/>
    <w:rsid w:val="00A83838"/>
    <w:rsid w:val="00A83C97"/>
    <w:rsid w:val="00A85246"/>
    <w:rsid w:val="00A863DF"/>
    <w:rsid w:val="00A8695F"/>
    <w:rsid w:val="00A878EE"/>
    <w:rsid w:val="00A906B6"/>
    <w:rsid w:val="00A9156A"/>
    <w:rsid w:val="00A933FB"/>
    <w:rsid w:val="00A9536D"/>
    <w:rsid w:val="00A95DC5"/>
    <w:rsid w:val="00A96739"/>
    <w:rsid w:val="00A97317"/>
    <w:rsid w:val="00A979CE"/>
    <w:rsid w:val="00AA01E8"/>
    <w:rsid w:val="00AA0FC9"/>
    <w:rsid w:val="00AA159F"/>
    <w:rsid w:val="00AA279E"/>
    <w:rsid w:val="00AA27C0"/>
    <w:rsid w:val="00AA2949"/>
    <w:rsid w:val="00AA44C0"/>
    <w:rsid w:val="00AA67FB"/>
    <w:rsid w:val="00AB1CB6"/>
    <w:rsid w:val="00AB207E"/>
    <w:rsid w:val="00AB25BA"/>
    <w:rsid w:val="00AB3463"/>
    <w:rsid w:val="00AB3D1D"/>
    <w:rsid w:val="00AB47BD"/>
    <w:rsid w:val="00AB5CC6"/>
    <w:rsid w:val="00AC08A5"/>
    <w:rsid w:val="00AC17ED"/>
    <w:rsid w:val="00AC2337"/>
    <w:rsid w:val="00AD4321"/>
    <w:rsid w:val="00AD69E6"/>
    <w:rsid w:val="00AF237B"/>
    <w:rsid w:val="00AF6F36"/>
    <w:rsid w:val="00B01DD6"/>
    <w:rsid w:val="00B020B9"/>
    <w:rsid w:val="00B02635"/>
    <w:rsid w:val="00B02E10"/>
    <w:rsid w:val="00B03225"/>
    <w:rsid w:val="00B06F91"/>
    <w:rsid w:val="00B07B95"/>
    <w:rsid w:val="00B106FD"/>
    <w:rsid w:val="00B110A8"/>
    <w:rsid w:val="00B117B5"/>
    <w:rsid w:val="00B13E45"/>
    <w:rsid w:val="00B15508"/>
    <w:rsid w:val="00B2228E"/>
    <w:rsid w:val="00B2247D"/>
    <w:rsid w:val="00B2273C"/>
    <w:rsid w:val="00B22871"/>
    <w:rsid w:val="00B22903"/>
    <w:rsid w:val="00B2301A"/>
    <w:rsid w:val="00B23169"/>
    <w:rsid w:val="00B24735"/>
    <w:rsid w:val="00B24E4D"/>
    <w:rsid w:val="00B24FD5"/>
    <w:rsid w:val="00B2563B"/>
    <w:rsid w:val="00B25C1A"/>
    <w:rsid w:val="00B31806"/>
    <w:rsid w:val="00B324A1"/>
    <w:rsid w:val="00B33038"/>
    <w:rsid w:val="00B372ED"/>
    <w:rsid w:val="00B41ABF"/>
    <w:rsid w:val="00B42459"/>
    <w:rsid w:val="00B42972"/>
    <w:rsid w:val="00B44B17"/>
    <w:rsid w:val="00B44C74"/>
    <w:rsid w:val="00B452B6"/>
    <w:rsid w:val="00B502F7"/>
    <w:rsid w:val="00B52207"/>
    <w:rsid w:val="00B5277B"/>
    <w:rsid w:val="00B53133"/>
    <w:rsid w:val="00B546AA"/>
    <w:rsid w:val="00B5604F"/>
    <w:rsid w:val="00B573F9"/>
    <w:rsid w:val="00B62037"/>
    <w:rsid w:val="00B70E7E"/>
    <w:rsid w:val="00B71807"/>
    <w:rsid w:val="00B722B2"/>
    <w:rsid w:val="00B726BC"/>
    <w:rsid w:val="00B7303B"/>
    <w:rsid w:val="00B733D6"/>
    <w:rsid w:val="00B75459"/>
    <w:rsid w:val="00B75478"/>
    <w:rsid w:val="00B7572D"/>
    <w:rsid w:val="00B75957"/>
    <w:rsid w:val="00B83CE4"/>
    <w:rsid w:val="00B842E0"/>
    <w:rsid w:val="00B85317"/>
    <w:rsid w:val="00B857FC"/>
    <w:rsid w:val="00B86662"/>
    <w:rsid w:val="00B90515"/>
    <w:rsid w:val="00B909D5"/>
    <w:rsid w:val="00B9198A"/>
    <w:rsid w:val="00B91DF0"/>
    <w:rsid w:val="00B95446"/>
    <w:rsid w:val="00B95732"/>
    <w:rsid w:val="00B964AE"/>
    <w:rsid w:val="00B9650B"/>
    <w:rsid w:val="00B96BA7"/>
    <w:rsid w:val="00B976B9"/>
    <w:rsid w:val="00B978CD"/>
    <w:rsid w:val="00BA05C0"/>
    <w:rsid w:val="00BA18D1"/>
    <w:rsid w:val="00BA476F"/>
    <w:rsid w:val="00BA4EED"/>
    <w:rsid w:val="00BA69EA"/>
    <w:rsid w:val="00BB05B6"/>
    <w:rsid w:val="00BB1D85"/>
    <w:rsid w:val="00BB1F96"/>
    <w:rsid w:val="00BB2AA3"/>
    <w:rsid w:val="00BB4620"/>
    <w:rsid w:val="00BB4DE9"/>
    <w:rsid w:val="00BB5710"/>
    <w:rsid w:val="00BC0C32"/>
    <w:rsid w:val="00BD1B6D"/>
    <w:rsid w:val="00BD2B82"/>
    <w:rsid w:val="00BD2BF6"/>
    <w:rsid w:val="00BD4386"/>
    <w:rsid w:val="00BE1122"/>
    <w:rsid w:val="00BE13D5"/>
    <w:rsid w:val="00BE13F0"/>
    <w:rsid w:val="00BE2F29"/>
    <w:rsid w:val="00BE37DA"/>
    <w:rsid w:val="00BE5264"/>
    <w:rsid w:val="00BE5403"/>
    <w:rsid w:val="00BE5529"/>
    <w:rsid w:val="00BE55EC"/>
    <w:rsid w:val="00BF0191"/>
    <w:rsid w:val="00BF1E3F"/>
    <w:rsid w:val="00BF231A"/>
    <w:rsid w:val="00BF39C7"/>
    <w:rsid w:val="00BF4B08"/>
    <w:rsid w:val="00BF54BA"/>
    <w:rsid w:val="00BF5EE8"/>
    <w:rsid w:val="00BF6D4F"/>
    <w:rsid w:val="00C006BF"/>
    <w:rsid w:val="00C02A1B"/>
    <w:rsid w:val="00C03247"/>
    <w:rsid w:val="00C079EE"/>
    <w:rsid w:val="00C10EC2"/>
    <w:rsid w:val="00C11088"/>
    <w:rsid w:val="00C111E3"/>
    <w:rsid w:val="00C17822"/>
    <w:rsid w:val="00C20561"/>
    <w:rsid w:val="00C23A5E"/>
    <w:rsid w:val="00C23B2A"/>
    <w:rsid w:val="00C242FE"/>
    <w:rsid w:val="00C24B50"/>
    <w:rsid w:val="00C24CC0"/>
    <w:rsid w:val="00C27FF4"/>
    <w:rsid w:val="00C32A5D"/>
    <w:rsid w:val="00C33789"/>
    <w:rsid w:val="00C3387E"/>
    <w:rsid w:val="00C37709"/>
    <w:rsid w:val="00C42679"/>
    <w:rsid w:val="00C43F17"/>
    <w:rsid w:val="00C4513A"/>
    <w:rsid w:val="00C4591F"/>
    <w:rsid w:val="00C466EE"/>
    <w:rsid w:val="00C47B68"/>
    <w:rsid w:val="00C5106B"/>
    <w:rsid w:val="00C54890"/>
    <w:rsid w:val="00C548DB"/>
    <w:rsid w:val="00C56423"/>
    <w:rsid w:val="00C56A52"/>
    <w:rsid w:val="00C613EB"/>
    <w:rsid w:val="00C61837"/>
    <w:rsid w:val="00C62203"/>
    <w:rsid w:val="00C6381D"/>
    <w:rsid w:val="00C64051"/>
    <w:rsid w:val="00C641E7"/>
    <w:rsid w:val="00C65144"/>
    <w:rsid w:val="00C66C0A"/>
    <w:rsid w:val="00C67E70"/>
    <w:rsid w:val="00C67FAD"/>
    <w:rsid w:val="00C70C6F"/>
    <w:rsid w:val="00C731A2"/>
    <w:rsid w:val="00C73EEE"/>
    <w:rsid w:val="00C740E6"/>
    <w:rsid w:val="00C74BCD"/>
    <w:rsid w:val="00C7635C"/>
    <w:rsid w:val="00C76A3D"/>
    <w:rsid w:val="00C77BC3"/>
    <w:rsid w:val="00C77D6D"/>
    <w:rsid w:val="00C8076B"/>
    <w:rsid w:val="00C814B6"/>
    <w:rsid w:val="00C83050"/>
    <w:rsid w:val="00C83114"/>
    <w:rsid w:val="00C83790"/>
    <w:rsid w:val="00C83A2C"/>
    <w:rsid w:val="00C84CC2"/>
    <w:rsid w:val="00C84E5F"/>
    <w:rsid w:val="00C85649"/>
    <w:rsid w:val="00C85BF9"/>
    <w:rsid w:val="00C86A1C"/>
    <w:rsid w:val="00C874BC"/>
    <w:rsid w:val="00C876F4"/>
    <w:rsid w:val="00C87ABE"/>
    <w:rsid w:val="00C90089"/>
    <w:rsid w:val="00C9545F"/>
    <w:rsid w:val="00C97A16"/>
    <w:rsid w:val="00C97E3B"/>
    <w:rsid w:val="00CA01FE"/>
    <w:rsid w:val="00CA15CD"/>
    <w:rsid w:val="00CA3F58"/>
    <w:rsid w:val="00CA5AC0"/>
    <w:rsid w:val="00CA6995"/>
    <w:rsid w:val="00CA73CD"/>
    <w:rsid w:val="00CB2AD3"/>
    <w:rsid w:val="00CB3472"/>
    <w:rsid w:val="00CB5A98"/>
    <w:rsid w:val="00CB5B94"/>
    <w:rsid w:val="00CB6AC8"/>
    <w:rsid w:val="00CC1089"/>
    <w:rsid w:val="00CC1D69"/>
    <w:rsid w:val="00CC3438"/>
    <w:rsid w:val="00CC42EA"/>
    <w:rsid w:val="00CC4409"/>
    <w:rsid w:val="00CC4AE6"/>
    <w:rsid w:val="00CC4E55"/>
    <w:rsid w:val="00CC4FD9"/>
    <w:rsid w:val="00CC7668"/>
    <w:rsid w:val="00CD1490"/>
    <w:rsid w:val="00CD219F"/>
    <w:rsid w:val="00CD28BB"/>
    <w:rsid w:val="00CD2934"/>
    <w:rsid w:val="00CD33BB"/>
    <w:rsid w:val="00CD4A1E"/>
    <w:rsid w:val="00CD4D0A"/>
    <w:rsid w:val="00CD6288"/>
    <w:rsid w:val="00CE1CD1"/>
    <w:rsid w:val="00CE2021"/>
    <w:rsid w:val="00CE52C8"/>
    <w:rsid w:val="00CE5E9D"/>
    <w:rsid w:val="00CF3D5B"/>
    <w:rsid w:val="00CF774E"/>
    <w:rsid w:val="00D01A3A"/>
    <w:rsid w:val="00D034EE"/>
    <w:rsid w:val="00D03C90"/>
    <w:rsid w:val="00D067DA"/>
    <w:rsid w:val="00D077F8"/>
    <w:rsid w:val="00D13089"/>
    <w:rsid w:val="00D178CD"/>
    <w:rsid w:val="00D17A35"/>
    <w:rsid w:val="00D21449"/>
    <w:rsid w:val="00D2279C"/>
    <w:rsid w:val="00D230D7"/>
    <w:rsid w:val="00D23143"/>
    <w:rsid w:val="00D24196"/>
    <w:rsid w:val="00D244C9"/>
    <w:rsid w:val="00D31CAE"/>
    <w:rsid w:val="00D3283B"/>
    <w:rsid w:val="00D32BD6"/>
    <w:rsid w:val="00D35A8C"/>
    <w:rsid w:val="00D3684E"/>
    <w:rsid w:val="00D36F6F"/>
    <w:rsid w:val="00D41E2D"/>
    <w:rsid w:val="00D447B2"/>
    <w:rsid w:val="00D4482E"/>
    <w:rsid w:val="00D4487A"/>
    <w:rsid w:val="00D44EA1"/>
    <w:rsid w:val="00D45075"/>
    <w:rsid w:val="00D455B0"/>
    <w:rsid w:val="00D4692B"/>
    <w:rsid w:val="00D511A3"/>
    <w:rsid w:val="00D51799"/>
    <w:rsid w:val="00D52E3B"/>
    <w:rsid w:val="00D52EEB"/>
    <w:rsid w:val="00D53BA7"/>
    <w:rsid w:val="00D54E17"/>
    <w:rsid w:val="00D55720"/>
    <w:rsid w:val="00D60339"/>
    <w:rsid w:val="00D603F8"/>
    <w:rsid w:val="00D64C19"/>
    <w:rsid w:val="00D67EE9"/>
    <w:rsid w:val="00D714A8"/>
    <w:rsid w:val="00D72528"/>
    <w:rsid w:val="00D73989"/>
    <w:rsid w:val="00D74705"/>
    <w:rsid w:val="00D74819"/>
    <w:rsid w:val="00D7490E"/>
    <w:rsid w:val="00D74D56"/>
    <w:rsid w:val="00D75758"/>
    <w:rsid w:val="00D77263"/>
    <w:rsid w:val="00D7795F"/>
    <w:rsid w:val="00D77C5E"/>
    <w:rsid w:val="00D8027C"/>
    <w:rsid w:val="00D81333"/>
    <w:rsid w:val="00D8142E"/>
    <w:rsid w:val="00D824CB"/>
    <w:rsid w:val="00D827A9"/>
    <w:rsid w:val="00D85318"/>
    <w:rsid w:val="00D861E0"/>
    <w:rsid w:val="00D90627"/>
    <w:rsid w:val="00D92F63"/>
    <w:rsid w:val="00D934A6"/>
    <w:rsid w:val="00D940AB"/>
    <w:rsid w:val="00D945FA"/>
    <w:rsid w:val="00D9482C"/>
    <w:rsid w:val="00D9561D"/>
    <w:rsid w:val="00D95FBA"/>
    <w:rsid w:val="00D97371"/>
    <w:rsid w:val="00DA037C"/>
    <w:rsid w:val="00DA166D"/>
    <w:rsid w:val="00DA252E"/>
    <w:rsid w:val="00DA5CCF"/>
    <w:rsid w:val="00DA6BD1"/>
    <w:rsid w:val="00DA7129"/>
    <w:rsid w:val="00DA7255"/>
    <w:rsid w:val="00DB048B"/>
    <w:rsid w:val="00DB11B4"/>
    <w:rsid w:val="00DB1534"/>
    <w:rsid w:val="00DB1AD1"/>
    <w:rsid w:val="00DB27CD"/>
    <w:rsid w:val="00DB3DC0"/>
    <w:rsid w:val="00DB4D2A"/>
    <w:rsid w:val="00DB5A08"/>
    <w:rsid w:val="00DC2EEB"/>
    <w:rsid w:val="00DC3012"/>
    <w:rsid w:val="00DD067A"/>
    <w:rsid w:val="00DD10FC"/>
    <w:rsid w:val="00DD2662"/>
    <w:rsid w:val="00DD2E84"/>
    <w:rsid w:val="00DD2F75"/>
    <w:rsid w:val="00DD484F"/>
    <w:rsid w:val="00DD722D"/>
    <w:rsid w:val="00DD7954"/>
    <w:rsid w:val="00DE05A5"/>
    <w:rsid w:val="00DE09D9"/>
    <w:rsid w:val="00DE0CDC"/>
    <w:rsid w:val="00DE2A65"/>
    <w:rsid w:val="00DE3770"/>
    <w:rsid w:val="00DE54E4"/>
    <w:rsid w:val="00DE62D0"/>
    <w:rsid w:val="00DF1913"/>
    <w:rsid w:val="00DF28DD"/>
    <w:rsid w:val="00DF3343"/>
    <w:rsid w:val="00DF487A"/>
    <w:rsid w:val="00DF5EAD"/>
    <w:rsid w:val="00DF5FA4"/>
    <w:rsid w:val="00E0076F"/>
    <w:rsid w:val="00E02205"/>
    <w:rsid w:val="00E03232"/>
    <w:rsid w:val="00E046C0"/>
    <w:rsid w:val="00E04D72"/>
    <w:rsid w:val="00E053CD"/>
    <w:rsid w:val="00E109DE"/>
    <w:rsid w:val="00E10B51"/>
    <w:rsid w:val="00E11E21"/>
    <w:rsid w:val="00E13177"/>
    <w:rsid w:val="00E14E45"/>
    <w:rsid w:val="00E152F9"/>
    <w:rsid w:val="00E15C78"/>
    <w:rsid w:val="00E16571"/>
    <w:rsid w:val="00E22864"/>
    <w:rsid w:val="00E2297A"/>
    <w:rsid w:val="00E3055B"/>
    <w:rsid w:val="00E31598"/>
    <w:rsid w:val="00E318C4"/>
    <w:rsid w:val="00E321C6"/>
    <w:rsid w:val="00E32342"/>
    <w:rsid w:val="00E34CCB"/>
    <w:rsid w:val="00E359B3"/>
    <w:rsid w:val="00E4012C"/>
    <w:rsid w:val="00E41002"/>
    <w:rsid w:val="00E43990"/>
    <w:rsid w:val="00E44302"/>
    <w:rsid w:val="00E44B51"/>
    <w:rsid w:val="00E4646D"/>
    <w:rsid w:val="00E47876"/>
    <w:rsid w:val="00E51939"/>
    <w:rsid w:val="00E53D11"/>
    <w:rsid w:val="00E57A34"/>
    <w:rsid w:val="00E60409"/>
    <w:rsid w:val="00E608C9"/>
    <w:rsid w:val="00E63929"/>
    <w:rsid w:val="00E63FF4"/>
    <w:rsid w:val="00E64FE2"/>
    <w:rsid w:val="00E66A38"/>
    <w:rsid w:val="00E67098"/>
    <w:rsid w:val="00E67110"/>
    <w:rsid w:val="00E67A2F"/>
    <w:rsid w:val="00E70980"/>
    <w:rsid w:val="00E727E2"/>
    <w:rsid w:val="00E74FD7"/>
    <w:rsid w:val="00E77249"/>
    <w:rsid w:val="00E7784B"/>
    <w:rsid w:val="00E77F21"/>
    <w:rsid w:val="00E808E1"/>
    <w:rsid w:val="00E81478"/>
    <w:rsid w:val="00E82018"/>
    <w:rsid w:val="00E822E2"/>
    <w:rsid w:val="00E83BC6"/>
    <w:rsid w:val="00E8428B"/>
    <w:rsid w:val="00E8476D"/>
    <w:rsid w:val="00E855C3"/>
    <w:rsid w:val="00E858A7"/>
    <w:rsid w:val="00E90E98"/>
    <w:rsid w:val="00E91DED"/>
    <w:rsid w:val="00E9210F"/>
    <w:rsid w:val="00E94343"/>
    <w:rsid w:val="00E95A5C"/>
    <w:rsid w:val="00EA0B34"/>
    <w:rsid w:val="00EA0B6F"/>
    <w:rsid w:val="00EA20FF"/>
    <w:rsid w:val="00EA2BE3"/>
    <w:rsid w:val="00EA2DD3"/>
    <w:rsid w:val="00EA33E9"/>
    <w:rsid w:val="00EA59A4"/>
    <w:rsid w:val="00EA62F8"/>
    <w:rsid w:val="00EA68BE"/>
    <w:rsid w:val="00EB0445"/>
    <w:rsid w:val="00EB0498"/>
    <w:rsid w:val="00EB25B9"/>
    <w:rsid w:val="00EB43AF"/>
    <w:rsid w:val="00EB4C75"/>
    <w:rsid w:val="00EB6C3C"/>
    <w:rsid w:val="00EB6E33"/>
    <w:rsid w:val="00EB6FC8"/>
    <w:rsid w:val="00EC0CCC"/>
    <w:rsid w:val="00EC14C0"/>
    <w:rsid w:val="00EC2E45"/>
    <w:rsid w:val="00EC7BEC"/>
    <w:rsid w:val="00ED232E"/>
    <w:rsid w:val="00ED46C9"/>
    <w:rsid w:val="00ED4D13"/>
    <w:rsid w:val="00ED5FCA"/>
    <w:rsid w:val="00ED70E4"/>
    <w:rsid w:val="00ED799E"/>
    <w:rsid w:val="00ED7A86"/>
    <w:rsid w:val="00ED7FB9"/>
    <w:rsid w:val="00EE144A"/>
    <w:rsid w:val="00EE1F0B"/>
    <w:rsid w:val="00EE204D"/>
    <w:rsid w:val="00EE224E"/>
    <w:rsid w:val="00EE3EA5"/>
    <w:rsid w:val="00EE4AE1"/>
    <w:rsid w:val="00EE4BE2"/>
    <w:rsid w:val="00EE51FF"/>
    <w:rsid w:val="00EE659B"/>
    <w:rsid w:val="00EE713A"/>
    <w:rsid w:val="00EE7760"/>
    <w:rsid w:val="00EE7BAB"/>
    <w:rsid w:val="00EF14CC"/>
    <w:rsid w:val="00EF4E75"/>
    <w:rsid w:val="00EF55BE"/>
    <w:rsid w:val="00F001C6"/>
    <w:rsid w:val="00F00431"/>
    <w:rsid w:val="00F004E1"/>
    <w:rsid w:val="00F0322A"/>
    <w:rsid w:val="00F038B9"/>
    <w:rsid w:val="00F0405D"/>
    <w:rsid w:val="00F045AD"/>
    <w:rsid w:val="00F045CC"/>
    <w:rsid w:val="00F048D2"/>
    <w:rsid w:val="00F05017"/>
    <w:rsid w:val="00F07892"/>
    <w:rsid w:val="00F13828"/>
    <w:rsid w:val="00F16B26"/>
    <w:rsid w:val="00F174E5"/>
    <w:rsid w:val="00F21809"/>
    <w:rsid w:val="00F2197C"/>
    <w:rsid w:val="00F21B02"/>
    <w:rsid w:val="00F2232F"/>
    <w:rsid w:val="00F22582"/>
    <w:rsid w:val="00F22926"/>
    <w:rsid w:val="00F237A3"/>
    <w:rsid w:val="00F27075"/>
    <w:rsid w:val="00F27504"/>
    <w:rsid w:val="00F275B8"/>
    <w:rsid w:val="00F304B8"/>
    <w:rsid w:val="00F30AF5"/>
    <w:rsid w:val="00F30C01"/>
    <w:rsid w:val="00F3121A"/>
    <w:rsid w:val="00F3253B"/>
    <w:rsid w:val="00F32DEB"/>
    <w:rsid w:val="00F33C48"/>
    <w:rsid w:val="00F34BC6"/>
    <w:rsid w:val="00F3542C"/>
    <w:rsid w:val="00F35C5E"/>
    <w:rsid w:val="00F40E2F"/>
    <w:rsid w:val="00F4149F"/>
    <w:rsid w:val="00F423F6"/>
    <w:rsid w:val="00F44B1E"/>
    <w:rsid w:val="00F44E62"/>
    <w:rsid w:val="00F46A36"/>
    <w:rsid w:val="00F472BE"/>
    <w:rsid w:val="00F5002D"/>
    <w:rsid w:val="00F51367"/>
    <w:rsid w:val="00F533BD"/>
    <w:rsid w:val="00F533FD"/>
    <w:rsid w:val="00F54084"/>
    <w:rsid w:val="00F542F3"/>
    <w:rsid w:val="00F54D85"/>
    <w:rsid w:val="00F57786"/>
    <w:rsid w:val="00F60234"/>
    <w:rsid w:val="00F627E2"/>
    <w:rsid w:val="00F62F27"/>
    <w:rsid w:val="00F63456"/>
    <w:rsid w:val="00F63581"/>
    <w:rsid w:val="00F637BC"/>
    <w:rsid w:val="00F6444E"/>
    <w:rsid w:val="00F648A2"/>
    <w:rsid w:val="00F67C0C"/>
    <w:rsid w:val="00F7062D"/>
    <w:rsid w:val="00F72103"/>
    <w:rsid w:val="00F7473A"/>
    <w:rsid w:val="00F74F51"/>
    <w:rsid w:val="00F766EB"/>
    <w:rsid w:val="00F808E5"/>
    <w:rsid w:val="00F81067"/>
    <w:rsid w:val="00F8153C"/>
    <w:rsid w:val="00F81829"/>
    <w:rsid w:val="00F83AF2"/>
    <w:rsid w:val="00F84069"/>
    <w:rsid w:val="00F8452B"/>
    <w:rsid w:val="00F84CB5"/>
    <w:rsid w:val="00F869DE"/>
    <w:rsid w:val="00F8740E"/>
    <w:rsid w:val="00F90734"/>
    <w:rsid w:val="00F910E5"/>
    <w:rsid w:val="00F921E7"/>
    <w:rsid w:val="00F935F6"/>
    <w:rsid w:val="00F93E87"/>
    <w:rsid w:val="00F96C98"/>
    <w:rsid w:val="00FA0D69"/>
    <w:rsid w:val="00FA0F2F"/>
    <w:rsid w:val="00FA1375"/>
    <w:rsid w:val="00FA221D"/>
    <w:rsid w:val="00FA2664"/>
    <w:rsid w:val="00FA3209"/>
    <w:rsid w:val="00FA344E"/>
    <w:rsid w:val="00FA5E20"/>
    <w:rsid w:val="00FA5F93"/>
    <w:rsid w:val="00FA639A"/>
    <w:rsid w:val="00FA7F3E"/>
    <w:rsid w:val="00FB3DDE"/>
    <w:rsid w:val="00FB3FC0"/>
    <w:rsid w:val="00FB5787"/>
    <w:rsid w:val="00FB5DEF"/>
    <w:rsid w:val="00FB72A6"/>
    <w:rsid w:val="00FC4EE3"/>
    <w:rsid w:val="00FC6438"/>
    <w:rsid w:val="00FC79D2"/>
    <w:rsid w:val="00FC7CB7"/>
    <w:rsid w:val="00FC7EF4"/>
    <w:rsid w:val="00FD1FBA"/>
    <w:rsid w:val="00FD258F"/>
    <w:rsid w:val="00FD56D2"/>
    <w:rsid w:val="00FE116F"/>
    <w:rsid w:val="00FE252D"/>
    <w:rsid w:val="00FE25CD"/>
    <w:rsid w:val="00FE3C10"/>
    <w:rsid w:val="00FE42E9"/>
    <w:rsid w:val="00FE5FEC"/>
    <w:rsid w:val="00FE72C6"/>
    <w:rsid w:val="00FF19C7"/>
    <w:rsid w:val="00FF252E"/>
    <w:rsid w:val="00FF28F1"/>
    <w:rsid w:val="00FF37CC"/>
    <w:rsid w:val="00FF4841"/>
    <w:rsid w:val="00FF51A1"/>
    <w:rsid w:val="00FF5A3E"/>
    <w:rsid w:val="00FF60B8"/>
    <w:rsid w:val="00FF6116"/>
    <w:rsid w:val="00FF611A"/>
    <w:rsid w:val="00FF6B8A"/>
    <w:rsid w:val="00FF6BE7"/>
    <w:rsid w:val="00FF7A0D"/>
    <w:rsid w:val="00FF7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52F543"/>
  <w15:docId w15:val="{6768E1AC-9515-411E-AB6F-A17428C4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545D8"/>
    <w:rPr>
      <w:rFonts w:ascii="Times New Roman" w:eastAsia="Times New Roman" w:hAnsi="Times New Roman"/>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99"/>
    <w:rsid w:val="00DA252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1E4AB9"/>
    <w:pPr>
      <w:ind w:left="720"/>
      <w:contextualSpacing/>
    </w:pPr>
  </w:style>
  <w:style w:type="paragraph" w:styleId="a">
    <w:name w:val="List Bullet"/>
    <w:basedOn w:val="a0"/>
    <w:uiPriority w:val="99"/>
    <w:rsid w:val="000C7B23"/>
    <w:pPr>
      <w:numPr>
        <w:numId w:val="20"/>
      </w:numPr>
      <w:tabs>
        <w:tab w:val="num" w:pos="360"/>
      </w:tabs>
      <w:ind w:left="360" w:hanging="360"/>
      <w:contextualSpacing/>
    </w:pPr>
  </w:style>
  <w:style w:type="paragraph" w:styleId="a6">
    <w:name w:val="Balloon Text"/>
    <w:basedOn w:val="a0"/>
    <w:link w:val="a7"/>
    <w:semiHidden/>
    <w:unhideWhenUsed/>
    <w:rsid w:val="00586186"/>
    <w:rPr>
      <w:rFonts w:ascii="Tahoma" w:hAnsi="Tahoma" w:cs="Tahoma"/>
      <w:sz w:val="16"/>
      <w:szCs w:val="16"/>
    </w:rPr>
  </w:style>
  <w:style w:type="character" w:customStyle="1" w:styleId="a7">
    <w:name w:val="Текст выноски Знак"/>
    <w:basedOn w:val="a1"/>
    <w:link w:val="a6"/>
    <w:uiPriority w:val="99"/>
    <w:semiHidden/>
    <w:rsid w:val="00586186"/>
    <w:rPr>
      <w:rFonts w:ascii="Tahoma" w:eastAsia="Times New Roman" w:hAnsi="Tahoma" w:cs="Tahoma"/>
      <w:sz w:val="16"/>
      <w:szCs w:val="16"/>
      <w:lang w:eastAsia="en-US"/>
    </w:rPr>
  </w:style>
  <w:style w:type="paragraph" w:styleId="2">
    <w:name w:val="Body Text 2"/>
    <w:basedOn w:val="a0"/>
    <w:link w:val="20"/>
    <w:rsid w:val="00416354"/>
    <w:rPr>
      <w:sz w:val="28"/>
      <w:lang w:eastAsia="ru-RU"/>
    </w:rPr>
  </w:style>
  <w:style w:type="character" w:customStyle="1" w:styleId="20">
    <w:name w:val="Основной текст 2 Знак"/>
    <w:basedOn w:val="a1"/>
    <w:link w:val="2"/>
    <w:rsid w:val="00416354"/>
    <w:rPr>
      <w:rFonts w:ascii="Times New Roman" w:eastAsia="Times New Roman" w:hAnsi="Times New Roman"/>
      <w:sz w:val="28"/>
      <w:szCs w:val="24"/>
    </w:rPr>
  </w:style>
  <w:style w:type="paragraph" w:styleId="a8">
    <w:name w:val="No Spacing"/>
    <w:uiPriority w:val="1"/>
    <w:qFormat/>
    <w:rsid w:val="00580D21"/>
    <w:rPr>
      <w:rFonts w:ascii="Times New Roman" w:eastAsia="Times New Roman" w:hAnsi="Times New Roman"/>
      <w:sz w:val="24"/>
      <w:szCs w:val="24"/>
      <w:lang w:eastAsia="en-US"/>
    </w:rPr>
  </w:style>
  <w:style w:type="paragraph" w:customStyle="1" w:styleId="ConsPlusNormal">
    <w:name w:val="ConsPlusNormal"/>
    <w:rsid w:val="00A22478"/>
    <w:pPr>
      <w:widowControl w:val="0"/>
      <w:autoSpaceDE w:val="0"/>
      <w:autoSpaceDN w:val="0"/>
    </w:pPr>
    <w:rPr>
      <w:rFonts w:eastAsia="Times New Roman" w:cs="Calibri"/>
      <w:szCs w:val="20"/>
    </w:rPr>
  </w:style>
  <w:style w:type="paragraph" w:styleId="a9">
    <w:name w:val="header"/>
    <w:basedOn w:val="a0"/>
    <w:link w:val="aa"/>
    <w:uiPriority w:val="99"/>
    <w:unhideWhenUsed/>
    <w:rsid w:val="00847691"/>
    <w:pPr>
      <w:tabs>
        <w:tab w:val="center" w:pos="4677"/>
        <w:tab w:val="right" w:pos="9355"/>
      </w:tabs>
    </w:pPr>
  </w:style>
  <w:style w:type="character" w:customStyle="1" w:styleId="aa">
    <w:name w:val="Верхний колонтитул Знак"/>
    <w:basedOn w:val="a1"/>
    <w:link w:val="a9"/>
    <w:uiPriority w:val="99"/>
    <w:rsid w:val="00847691"/>
    <w:rPr>
      <w:rFonts w:ascii="Times New Roman" w:eastAsia="Times New Roman" w:hAnsi="Times New Roman"/>
      <w:sz w:val="24"/>
      <w:szCs w:val="24"/>
      <w:lang w:eastAsia="en-US"/>
    </w:rPr>
  </w:style>
  <w:style w:type="paragraph" w:styleId="ab">
    <w:name w:val="footer"/>
    <w:basedOn w:val="a0"/>
    <w:link w:val="ac"/>
    <w:uiPriority w:val="99"/>
    <w:unhideWhenUsed/>
    <w:rsid w:val="00847691"/>
    <w:pPr>
      <w:tabs>
        <w:tab w:val="center" w:pos="4677"/>
        <w:tab w:val="right" w:pos="9355"/>
      </w:tabs>
    </w:pPr>
  </w:style>
  <w:style w:type="character" w:customStyle="1" w:styleId="ac">
    <w:name w:val="Нижний колонтитул Знак"/>
    <w:basedOn w:val="a1"/>
    <w:link w:val="ab"/>
    <w:uiPriority w:val="99"/>
    <w:rsid w:val="00847691"/>
    <w:rPr>
      <w:rFonts w:ascii="Times New Roman" w:eastAsia="Times New Roman" w:hAnsi="Times New Roman"/>
      <w:sz w:val="24"/>
      <w:szCs w:val="24"/>
      <w:lang w:eastAsia="en-US"/>
    </w:rPr>
  </w:style>
  <w:style w:type="paragraph" w:customStyle="1" w:styleId="Default">
    <w:name w:val="Default"/>
    <w:rsid w:val="0093749E"/>
    <w:pPr>
      <w:autoSpaceDE w:val="0"/>
      <w:autoSpaceDN w:val="0"/>
      <w:adjustRightInd w:val="0"/>
    </w:pPr>
    <w:rPr>
      <w:rFonts w:ascii="Times New Roman" w:eastAsia="Times New Roman" w:hAnsi="Times New Roman"/>
      <w:color w:val="000000"/>
      <w:sz w:val="24"/>
      <w:szCs w:val="24"/>
    </w:rPr>
  </w:style>
  <w:style w:type="table" w:customStyle="1" w:styleId="21">
    <w:name w:val="Сетка таблицы21"/>
    <w:basedOn w:val="a2"/>
    <w:next w:val="a4"/>
    <w:uiPriority w:val="59"/>
    <w:rsid w:val="00B91D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Book Title"/>
    <w:basedOn w:val="a1"/>
    <w:uiPriority w:val="33"/>
    <w:rsid w:val="002B06E3"/>
    <w:rPr>
      <w:b/>
      <w:bCs/>
      <w:i/>
      <w:iCs/>
      <w:spacing w:val="5"/>
    </w:rPr>
  </w:style>
  <w:style w:type="character" w:styleId="ae">
    <w:name w:val="Intense Reference"/>
    <w:basedOn w:val="a1"/>
    <w:uiPriority w:val="32"/>
    <w:rsid w:val="002B06E3"/>
    <w:rPr>
      <w:b/>
      <w:bCs/>
      <w:smallCaps/>
      <w:color w:val="4F81BD" w:themeColor="accent1"/>
      <w:spacing w:val="5"/>
    </w:rPr>
  </w:style>
  <w:style w:type="character" w:styleId="af">
    <w:name w:val="Subtle Reference"/>
    <w:basedOn w:val="a1"/>
    <w:uiPriority w:val="31"/>
    <w:rsid w:val="002B06E3"/>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20990">
      <w:bodyDiv w:val="1"/>
      <w:marLeft w:val="0"/>
      <w:marRight w:val="0"/>
      <w:marTop w:val="0"/>
      <w:marBottom w:val="0"/>
      <w:divBdr>
        <w:top w:val="none" w:sz="0" w:space="0" w:color="auto"/>
        <w:left w:val="none" w:sz="0" w:space="0" w:color="auto"/>
        <w:bottom w:val="none" w:sz="0" w:space="0" w:color="auto"/>
        <w:right w:val="none" w:sz="0" w:space="0" w:color="auto"/>
      </w:divBdr>
    </w:div>
    <w:div w:id="166025764">
      <w:bodyDiv w:val="1"/>
      <w:marLeft w:val="0"/>
      <w:marRight w:val="0"/>
      <w:marTop w:val="0"/>
      <w:marBottom w:val="0"/>
      <w:divBdr>
        <w:top w:val="none" w:sz="0" w:space="0" w:color="auto"/>
        <w:left w:val="none" w:sz="0" w:space="0" w:color="auto"/>
        <w:bottom w:val="none" w:sz="0" w:space="0" w:color="auto"/>
        <w:right w:val="none" w:sz="0" w:space="0" w:color="auto"/>
      </w:divBdr>
    </w:div>
    <w:div w:id="295913022">
      <w:bodyDiv w:val="1"/>
      <w:marLeft w:val="0"/>
      <w:marRight w:val="0"/>
      <w:marTop w:val="0"/>
      <w:marBottom w:val="0"/>
      <w:divBdr>
        <w:top w:val="none" w:sz="0" w:space="0" w:color="auto"/>
        <w:left w:val="none" w:sz="0" w:space="0" w:color="auto"/>
        <w:bottom w:val="none" w:sz="0" w:space="0" w:color="auto"/>
        <w:right w:val="none" w:sz="0" w:space="0" w:color="auto"/>
      </w:divBdr>
    </w:div>
    <w:div w:id="518006589">
      <w:bodyDiv w:val="1"/>
      <w:marLeft w:val="0"/>
      <w:marRight w:val="0"/>
      <w:marTop w:val="0"/>
      <w:marBottom w:val="0"/>
      <w:divBdr>
        <w:top w:val="none" w:sz="0" w:space="0" w:color="auto"/>
        <w:left w:val="none" w:sz="0" w:space="0" w:color="auto"/>
        <w:bottom w:val="none" w:sz="0" w:space="0" w:color="auto"/>
        <w:right w:val="none" w:sz="0" w:space="0" w:color="auto"/>
      </w:divBdr>
    </w:div>
    <w:div w:id="615874069">
      <w:bodyDiv w:val="1"/>
      <w:marLeft w:val="0"/>
      <w:marRight w:val="0"/>
      <w:marTop w:val="0"/>
      <w:marBottom w:val="0"/>
      <w:divBdr>
        <w:top w:val="none" w:sz="0" w:space="0" w:color="auto"/>
        <w:left w:val="none" w:sz="0" w:space="0" w:color="auto"/>
        <w:bottom w:val="none" w:sz="0" w:space="0" w:color="auto"/>
        <w:right w:val="none" w:sz="0" w:space="0" w:color="auto"/>
      </w:divBdr>
    </w:div>
    <w:div w:id="796996558">
      <w:bodyDiv w:val="1"/>
      <w:marLeft w:val="0"/>
      <w:marRight w:val="0"/>
      <w:marTop w:val="0"/>
      <w:marBottom w:val="0"/>
      <w:divBdr>
        <w:top w:val="none" w:sz="0" w:space="0" w:color="auto"/>
        <w:left w:val="none" w:sz="0" w:space="0" w:color="auto"/>
        <w:bottom w:val="none" w:sz="0" w:space="0" w:color="auto"/>
        <w:right w:val="none" w:sz="0" w:space="0" w:color="auto"/>
      </w:divBdr>
    </w:div>
    <w:div w:id="909851220">
      <w:bodyDiv w:val="1"/>
      <w:marLeft w:val="0"/>
      <w:marRight w:val="0"/>
      <w:marTop w:val="0"/>
      <w:marBottom w:val="0"/>
      <w:divBdr>
        <w:top w:val="none" w:sz="0" w:space="0" w:color="auto"/>
        <w:left w:val="none" w:sz="0" w:space="0" w:color="auto"/>
        <w:bottom w:val="none" w:sz="0" w:space="0" w:color="auto"/>
        <w:right w:val="none" w:sz="0" w:space="0" w:color="auto"/>
      </w:divBdr>
    </w:div>
    <w:div w:id="1156067784">
      <w:bodyDiv w:val="1"/>
      <w:marLeft w:val="0"/>
      <w:marRight w:val="0"/>
      <w:marTop w:val="0"/>
      <w:marBottom w:val="0"/>
      <w:divBdr>
        <w:top w:val="none" w:sz="0" w:space="0" w:color="auto"/>
        <w:left w:val="none" w:sz="0" w:space="0" w:color="auto"/>
        <w:bottom w:val="none" w:sz="0" w:space="0" w:color="auto"/>
        <w:right w:val="none" w:sz="0" w:space="0" w:color="auto"/>
      </w:divBdr>
    </w:div>
    <w:div w:id="1245072078">
      <w:bodyDiv w:val="1"/>
      <w:marLeft w:val="0"/>
      <w:marRight w:val="0"/>
      <w:marTop w:val="0"/>
      <w:marBottom w:val="0"/>
      <w:divBdr>
        <w:top w:val="none" w:sz="0" w:space="0" w:color="auto"/>
        <w:left w:val="none" w:sz="0" w:space="0" w:color="auto"/>
        <w:bottom w:val="none" w:sz="0" w:space="0" w:color="auto"/>
        <w:right w:val="none" w:sz="0" w:space="0" w:color="auto"/>
      </w:divBdr>
    </w:div>
    <w:div w:id="1249539991">
      <w:bodyDiv w:val="1"/>
      <w:marLeft w:val="0"/>
      <w:marRight w:val="0"/>
      <w:marTop w:val="0"/>
      <w:marBottom w:val="0"/>
      <w:divBdr>
        <w:top w:val="none" w:sz="0" w:space="0" w:color="auto"/>
        <w:left w:val="none" w:sz="0" w:space="0" w:color="auto"/>
        <w:bottom w:val="none" w:sz="0" w:space="0" w:color="auto"/>
        <w:right w:val="none" w:sz="0" w:space="0" w:color="auto"/>
      </w:divBdr>
    </w:div>
    <w:div w:id="1262178022">
      <w:bodyDiv w:val="1"/>
      <w:marLeft w:val="0"/>
      <w:marRight w:val="0"/>
      <w:marTop w:val="0"/>
      <w:marBottom w:val="0"/>
      <w:divBdr>
        <w:top w:val="none" w:sz="0" w:space="0" w:color="auto"/>
        <w:left w:val="none" w:sz="0" w:space="0" w:color="auto"/>
        <w:bottom w:val="none" w:sz="0" w:space="0" w:color="auto"/>
        <w:right w:val="none" w:sz="0" w:space="0" w:color="auto"/>
      </w:divBdr>
    </w:div>
    <w:div w:id="1317228323">
      <w:bodyDiv w:val="1"/>
      <w:marLeft w:val="0"/>
      <w:marRight w:val="0"/>
      <w:marTop w:val="0"/>
      <w:marBottom w:val="0"/>
      <w:divBdr>
        <w:top w:val="none" w:sz="0" w:space="0" w:color="auto"/>
        <w:left w:val="none" w:sz="0" w:space="0" w:color="auto"/>
        <w:bottom w:val="none" w:sz="0" w:space="0" w:color="auto"/>
        <w:right w:val="none" w:sz="0" w:space="0" w:color="auto"/>
      </w:divBdr>
    </w:div>
    <w:div w:id="1522628954">
      <w:bodyDiv w:val="1"/>
      <w:marLeft w:val="0"/>
      <w:marRight w:val="0"/>
      <w:marTop w:val="0"/>
      <w:marBottom w:val="0"/>
      <w:divBdr>
        <w:top w:val="none" w:sz="0" w:space="0" w:color="auto"/>
        <w:left w:val="none" w:sz="0" w:space="0" w:color="auto"/>
        <w:bottom w:val="none" w:sz="0" w:space="0" w:color="auto"/>
        <w:right w:val="none" w:sz="0" w:space="0" w:color="auto"/>
      </w:divBdr>
    </w:div>
    <w:div w:id="1650590409">
      <w:bodyDiv w:val="1"/>
      <w:marLeft w:val="0"/>
      <w:marRight w:val="0"/>
      <w:marTop w:val="0"/>
      <w:marBottom w:val="0"/>
      <w:divBdr>
        <w:top w:val="none" w:sz="0" w:space="0" w:color="auto"/>
        <w:left w:val="none" w:sz="0" w:space="0" w:color="auto"/>
        <w:bottom w:val="none" w:sz="0" w:space="0" w:color="auto"/>
        <w:right w:val="none" w:sz="0" w:space="0" w:color="auto"/>
      </w:divBdr>
    </w:div>
    <w:div w:id="1762530214">
      <w:marLeft w:val="0"/>
      <w:marRight w:val="0"/>
      <w:marTop w:val="0"/>
      <w:marBottom w:val="0"/>
      <w:divBdr>
        <w:top w:val="none" w:sz="0" w:space="0" w:color="auto"/>
        <w:left w:val="none" w:sz="0" w:space="0" w:color="auto"/>
        <w:bottom w:val="none" w:sz="0" w:space="0" w:color="auto"/>
        <w:right w:val="none" w:sz="0" w:space="0" w:color="auto"/>
      </w:divBdr>
    </w:div>
    <w:div w:id="1762530215">
      <w:marLeft w:val="0"/>
      <w:marRight w:val="0"/>
      <w:marTop w:val="0"/>
      <w:marBottom w:val="0"/>
      <w:divBdr>
        <w:top w:val="none" w:sz="0" w:space="0" w:color="auto"/>
        <w:left w:val="none" w:sz="0" w:space="0" w:color="auto"/>
        <w:bottom w:val="none" w:sz="0" w:space="0" w:color="auto"/>
        <w:right w:val="none" w:sz="0" w:space="0" w:color="auto"/>
      </w:divBdr>
    </w:div>
    <w:div w:id="1865048866">
      <w:bodyDiv w:val="1"/>
      <w:marLeft w:val="0"/>
      <w:marRight w:val="0"/>
      <w:marTop w:val="0"/>
      <w:marBottom w:val="0"/>
      <w:divBdr>
        <w:top w:val="none" w:sz="0" w:space="0" w:color="auto"/>
        <w:left w:val="none" w:sz="0" w:space="0" w:color="auto"/>
        <w:bottom w:val="none" w:sz="0" w:space="0" w:color="auto"/>
        <w:right w:val="none" w:sz="0" w:space="0" w:color="auto"/>
      </w:divBdr>
    </w:div>
    <w:div w:id="1898317717">
      <w:bodyDiv w:val="1"/>
      <w:marLeft w:val="0"/>
      <w:marRight w:val="0"/>
      <w:marTop w:val="0"/>
      <w:marBottom w:val="0"/>
      <w:divBdr>
        <w:top w:val="none" w:sz="0" w:space="0" w:color="auto"/>
        <w:left w:val="none" w:sz="0" w:space="0" w:color="auto"/>
        <w:bottom w:val="none" w:sz="0" w:space="0" w:color="auto"/>
        <w:right w:val="none" w:sz="0" w:space="0" w:color="auto"/>
      </w:divBdr>
    </w:div>
    <w:div w:id="202659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60638-589F-4679-BFDF-B816634DD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2398</TotalTime>
  <Pages>17</Pages>
  <Words>4127</Words>
  <Characters>30482</Characters>
  <Application>Microsoft Office Word</Application>
  <DocSecurity>0</DocSecurity>
  <Lines>254</Lines>
  <Paragraphs>69</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
  <LinksUpToDate>false</LinksUpToDate>
  <CharactersWithSpaces>34540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Плукчи</dc:creator>
  <cp:lastModifiedBy>Денно Ася Александровна</cp:lastModifiedBy>
  <cp:revision>221</cp:revision>
  <cp:lastPrinted>2025-12-25T02:47:00Z</cp:lastPrinted>
  <dcterms:created xsi:type="dcterms:W3CDTF">2022-01-25T01:47:00Z</dcterms:created>
  <dcterms:modified xsi:type="dcterms:W3CDTF">2025-12-25T03:13:00Z</dcterms:modified>
</cp:coreProperties>
</file>